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5A8D" w14:textId="77777777" w:rsidR="00DC3CB7" w:rsidRDefault="00DC3CB7" w:rsidP="009C42B9">
      <w:pPr>
        <w:spacing w:after="0" w:line="240" w:lineRule="auto"/>
        <w:contextualSpacing/>
        <w:rPr>
          <w:rFonts w:ascii="Franklin Gothic Book" w:hAnsi="Franklin Gothic Book"/>
          <w:b/>
          <w:color w:val="E30613"/>
          <w:sz w:val="24"/>
          <w:szCs w:val="20"/>
        </w:rPr>
      </w:pPr>
      <w:bookmarkStart w:id="0" w:name="_GoBack"/>
      <w:bookmarkEnd w:id="0"/>
      <w:r>
        <w:rPr>
          <w:rFonts w:ascii="Franklin Gothic Book" w:hAnsi="Franklin Gothic Book"/>
          <w:noProof/>
          <w:sz w:val="24"/>
          <w:szCs w:val="20"/>
          <w:lang w:val="en-US"/>
        </w:rPr>
        <w:drawing>
          <wp:inline distT="0" distB="0" distL="0" distR="0" wp14:anchorId="6EA95B1F" wp14:editId="3E81EC29">
            <wp:extent cx="1778931" cy="1798357"/>
            <wp:effectExtent l="0" t="0" r="0" b="0"/>
            <wp:docPr id="1" name="Picture 1" descr="Logo of the 22nd ASEF Summer University - Sustainable Tourism: Youth Driving Green Growth #ASEFSU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FSU21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931" cy="1798357"/>
                    </a:xfrm>
                    <a:prstGeom prst="rect">
                      <a:avLst/>
                    </a:prstGeom>
                    <a:noFill/>
                    <a:ln>
                      <a:noFill/>
                    </a:ln>
                  </pic:spPr>
                </pic:pic>
              </a:graphicData>
            </a:graphic>
          </wp:inline>
        </w:drawing>
      </w:r>
    </w:p>
    <w:p w14:paraId="6EA95A8E" w14:textId="77777777" w:rsidR="00DC3CB7" w:rsidRPr="00FA193E" w:rsidRDefault="00DC3CB7" w:rsidP="009C42B9">
      <w:pPr>
        <w:spacing w:after="0" w:line="240" w:lineRule="auto"/>
        <w:contextualSpacing/>
        <w:rPr>
          <w:rFonts w:ascii="Franklin Gothic Book" w:hAnsi="Franklin Gothic Book"/>
          <w:sz w:val="20"/>
          <w:szCs w:val="20"/>
        </w:rPr>
      </w:pPr>
    </w:p>
    <w:p w14:paraId="6EA95A8F" w14:textId="77777777" w:rsidR="00931E11" w:rsidRPr="00FA193E" w:rsidRDefault="00931E11" w:rsidP="009C42B9">
      <w:pPr>
        <w:tabs>
          <w:tab w:val="left" w:pos="90"/>
        </w:tabs>
        <w:spacing w:after="0" w:line="240" w:lineRule="auto"/>
        <w:contextualSpacing/>
        <w:rPr>
          <w:rFonts w:ascii="Franklin Gothic Book" w:hAnsi="Franklin Gothic Book"/>
          <w:sz w:val="20"/>
          <w:szCs w:val="20"/>
        </w:rPr>
      </w:pPr>
    </w:p>
    <w:p w14:paraId="25B31792" w14:textId="48355672" w:rsidR="009C42B9" w:rsidRPr="00C47156" w:rsidRDefault="009C42B9" w:rsidP="009C42B9">
      <w:pPr>
        <w:tabs>
          <w:tab w:val="left" w:pos="90"/>
        </w:tabs>
        <w:spacing w:after="0" w:line="240" w:lineRule="auto"/>
        <w:ind w:right="89"/>
        <w:contextualSpacing/>
        <w:rPr>
          <w:rFonts w:ascii="Franklin Gothic Book" w:hAnsi="Franklin Gothic Book"/>
          <w:color w:val="A6A6A6" w:themeColor="background1" w:themeShade="A6"/>
        </w:rPr>
      </w:pPr>
      <w:r w:rsidRPr="00F72A1E">
        <w:rPr>
          <w:rFonts w:ascii="Franklin Gothic Medium" w:hAnsi="Franklin Gothic Medium"/>
          <w:color w:val="00A94F"/>
          <w:sz w:val="28"/>
        </w:rPr>
        <w:t>22</w:t>
      </w:r>
      <w:r w:rsidRPr="00F72A1E">
        <w:rPr>
          <w:rFonts w:ascii="Franklin Gothic Medium" w:hAnsi="Franklin Gothic Medium"/>
          <w:color w:val="00A94F"/>
          <w:sz w:val="28"/>
          <w:vertAlign w:val="superscript"/>
        </w:rPr>
        <w:t>nd</w:t>
      </w:r>
      <w:r w:rsidRPr="00F72A1E">
        <w:rPr>
          <w:rFonts w:ascii="Franklin Gothic Medium" w:hAnsi="Franklin Gothic Medium"/>
          <w:color w:val="00A94F"/>
          <w:sz w:val="28"/>
        </w:rPr>
        <w:t xml:space="preserve"> ASEF Summer University (ASEFSU22)</w:t>
      </w:r>
      <w:r w:rsidRPr="00F72A1E">
        <w:rPr>
          <w:rFonts w:ascii="Franklin Gothic Book" w:hAnsi="Franklin Gothic Book"/>
          <w:color w:val="00A94F"/>
        </w:rPr>
        <w:br/>
      </w:r>
      <w:r w:rsidRPr="00B41F48">
        <w:rPr>
          <w:rFonts w:ascii="Franklin Gothic Book" w:hAnsi="Franklin Gothic Book"/>
          <w:sz w:val="20"/>
        </w:rPr>
        <w:t>“</w:t>
      </w:r>
      <w:r w:rsidR="00434A98" w:rsidRPr="00B41F48">
        <w:rPr>
          <w:rFonts w:ascii="Franklin Gothic Book" w:hAnsi="Franklin Gothic Book"/>
          <w:i/>
          <w:sz w:val="20"/>
        </w:rPr>
        <w:t>Sustainable Tourism: Youth Driving Green Growth</w:t>
      </w:r>
      <w:r w:rsidRPr="00B41F48">
        <w:rPr>
          <w:rFonts w:ascii="Franklin Gothic Book" w:hAnsi="Franklin Gothic Book"/>
          <w:sz w:val="20"/>
        </w:rPr>
        <w:t>”</w:t>
      </w:r>
      <w:r w:rsidRPr="00B41F48">
        <w:rPr>
          <w:rFonts w:ascii="Franklin Gothic Book" w:hAnsi="Franklin Gothic Book"/>
        </w:rPr>
        <w:br/>
      </w:r>
      <w:r w:rsidR="00BA72D1" w:rsidRPr="00F72A1E">
        <w:rPr>
          <w:rFonts w:ascii="Franklin Gothic Book" w:hAnsi="Franklin Gothic Book"/>
          <w:color w:val="00A94F"/>
          <w:sz w:val="20"/>
        </w:rPr>
        <w:t>12</w:t>
      </w:r>
      <w:r w:rsidRPr="00F72A1E">
        <w:rPr>
          <w:rFonts w:ascii="Franklin Gothic Book" w:hAnsi="Franklin Gothic Book"/>
          <w:color w:val="00A94F"/>
          <w:sz w:val="20"/>
        </w:rPr>
        <w:t xml:space="preserve"> </w:t>
      </w:r>
      <w:r w:rsidR="00B41F48" w:rsidRPr="00F72A1E">
        <w:rPr>
          <w:rFonts w:ascii="Franklin Gothic Book" w:hAnsi="Franklin Gothic Book"/>
          <w:color w:val="00A94F"/>
          <w:sz w:val="20"/>
        </w:rPr>
        <w:t xml:space="preserve">– 23 </w:t>
      </w:r>
      <w:r w:rsidRPr="00F72A1E">
        <w:rPr>
          <w:rFonts w:ascii="Franklin Gothic Book" w:hAnsi="Franklin Gothic Book"/>
          <w:color w:val="00A94F"/>
          <w:sz w:val="20"/>
        </w:rPr>
        <w:t>September 2018, Croatia &amp; Slovenia</w:t>
      </w:r>
    </w:p>
    <w:p w14:paraId="2AA289D1" w14:textId="77777777" w:rsidR="00EF60F0" w:rsidRDefault="00EF60F0" w:rsidP="009C42B9">
      <w:pPr>
        <w:tabs>
          <w:tab w:val="left" w:pos="90"/>
        </w:tabs>
        <w:spacing w:after="0" w:line="240" w:lineRule="auto"/>
        <w:contextualSpacing/>
        <w:rPr>
          <w:rFonts w:ascii="Franklin Gothic Book" w:hAnsi="Franklin Gothic Book"/>
          <w:sz w:val="20"/>
          <w:szCs w:val="20"/>
        </w:rPr>
      </w:pPr>
    </w:p>
    <w:p w14:paraId="6EA95A93" w14:textId="77777777" w:rsidR="005533E1" w:rsidRDefault="005533E1" w:rsidP="009C42B9">
      <w:pPr>
        <w:tabs>
          <w:tab w:val="left" w:pos="90"/>
        </w:tabs>
        <w:spacing w:after="0" w:line="240" w:lineRule="auto"/>
        <w:contextualSpacing/>
        <w:rPr>
          <w:rFonts w:ascii="Franklin Gothic Book" w:hAnsi="Franklin Gothic Book"/>
          <w:sz w:val="20"/>
          <w:szCs w:val="20"/>
        </w:rPr>
      </w:pPr>
    </w:p>
    <w:p w14:paraId="6EA95A94" w14:textId="77777777" w:rsidR="005533E1" w:rsidRPr="00F72A1E" w:rsidRDefault="005533E1" w:rsidP="009C42B9">
      <w:pPr>
        <w:tabs>
          <w:tab w:val="left" w:pos="90"/>
        </w:tabs>
        <w:spacing w:after="0" w:line="240" w:lineRule="auto"/>
        <w:contextualSpacing/>
        <w:rPr>
          <w:rFonts w:ascii="Franklin Gothic Book" w:hAnsi="Franklin Gothic Book"/>
          <w:b/>
          <w:color w:val="00A94F"/>
          <w:sz w:val="28"/>
          <w:szCs w:val="20"/>
          <w:u w:val="single"/>
        </w:rPr>
      </w:pPr>
      <w:r w:rsidRPr="00F72A1E">
        <w:rPr>
          <w:rFonts w:ascii="Franklin Gothic Book" w:hAnsi="Franklin Gothic Book"/>
          <w:b/>
          <w:color w:val="00A94F"/>
          <w:sz w:val="28"/>
          <w:szCs w:val="20"/>
          <w:u w:val="single"/>
        </w:rPr>
        <w:t>Open Call &amp; Overview</w:t>
      </w:r>
    </w:p>
    <w:p w14:paraId="6EA95A95" w14:textId="388DDB30" w:rsidR="005533E1" w:rsidRDefault="005533E1" w:rsidP="009C42B9">
      <w:pPr>
        <w:spacing w:after="0" w:line="240" w:lineRule="auto"/>
        <w:contextualSpacing/>
        <w:jc w:val="both"/>
        <w:rPr>
          <w:rFonts w:ascii="Franklin Gothic Book" w:hAnsi="Franklin Gothic Book"/>
          <w:color w:val="00A94F"/>
          <w:sz w:val="20"/>
          <w:szCs w:val="20"/>
        </w:rPr>
      </w:pPr>
    </w:p>
    <w:p w14:paraId="351E861F" w14:textId="6F0C2A40" w:rsidR="00EF60F0" w:rsidRDefault="00EF60F0" w:rsidP="009C42B9">
      <w:pPr>
        <w:spacing w:after="0" w:line="240" w:lineRule="auto"/>
        <w:contextualSpacing/>
        <w:jc w:val="both"/>
        <w:rPr>
          <w:rFonts w:ascii="Franklin Gothic Book" w:hAnsi="Franklin Gothic Book"/>
          <w:color w:val="00A94F"/>
          <w:sz w:val="20"/>
          <w:szCs w:val="20"/>
        </w:rPr>
      </w:pPr>
    </w:p>
    <w:sdt>
      <w:sdtPr>
        <w:rPr>
          <w:rFonts w:ascii="Franklin Gothic Book" w:eastAsiaTheme="minorHAnsi" w:hAnsi="Franklin Gothic Book" w:cstheme="minorBidi"/>
          <w:color w:val="auto"/>
          <w:sz w:val="24"/>
          <w:szCs w:val="24"/>
          <w:lang w:val="en-GB"/>
        </w:rPr>
        <w:id w:val="-39824156"/>
        <w:docPartObj>
          <w:docPartGallery w:val="Table of Contents"/>
          <w:docPartUnique/>
        </w:docPartObj>
      </w:sdtPr>
      <w:sdtEndPr>
        <w:rPr>
          <w:bCs/>
          <w:noProof/>
        </w:rPr>
      </w:sdtEndPr>
      <w:sdtContent>
        <w:p w14:paraId="149A4826" w14:textId="6B8CB6E4" w:rsidR="00EF60F0" w:rsidRPr="00EF60F0" w:rsidRDefault="00EF60F0" w:rsidP="00EF60F0">
          <w:pPr>
            <w:pStyle w:val="TOCHeading"/>
            <w:spacing w:before="0" w:line="240" w:lineRule="auto"/>
            <w:rPr>
              <w:rFonts w:ascii="Franklin Gothic Book" w:hAnsi="Franklin Gothic Book"/>
              <w:b/>
              <w:color w:val="00A94F"/>
              <w:sz w:val="28"/>
              <w:szCs w:val="24"/>
            </w:rPr>
          </w:pPr>
          <w:r w:rsidRPr="00EF60F0">
            <w:rPr>
              <w:rFonts w:ascii="Franklin Gothic Book" w:hAnsi="Franklin Gothic Book"/>
              <w:b/>
              <w:color w:val="00A94F"/>
              <w:sz w:val="28"/>
              <w:szCs w:val="24"/>
            </w:rPr>
            <w:t>Table of Content</w:t>
          </w:r>
        </w:p>
        <w:p w14:paraId="321548F5" w14:textId="77777777" w:rsidR="00EF60F0" w:rsidRDefault="00EF60F0" w:rsidP="00EF60F0">
          <w:pPr>
            <w:pStyle w:val="TOC1"/>
            <w:tabs>
              <w:tab w:val="right" w:leader="dot" w:pos="9016"/>
            </w:tabs>
            <w:spacing w:after="0" w:line="240" w:lineRule="auto"/>
            <w:rPr>
              <w:rFonts w:ascii="Franklin Gothic Book" w:hAnsi="Franklin Gothic Book"/>
              <w:sz w:val="24"/>
              <w:szCs w:val="24"/>
            </w:rPr>
          </w:pPr>
        </w:p>
        <w:p w14:paraId="0CE48EEF" w14:textId="3EADF177"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r w:rsidRPr="00EF60F0">
            <w:rPr>
              <w:rFonts w:ascii="Franklin Gothic Book" w:hAnsi="Franklin Gothic Book"/>
              <w:sz w:val="24"/>
              <w:szCs w:val="24"/>
            </w:rPr>
            <w:fldChar w:fldCharType="begin"/>
          </w:r>
          <w:r w:rsidRPr="00EF60F0">
            <w:rPr>
              <w:rFonts w:ascii="Franklin Gothic Book" w:hAnsi="Franklin Gothic Book"/>
              <w:sz w:val="24"/>
              <w:szCs w:val="24"/>
            </w:rPr>
            <w:instrText xml:space="preserve"> TOC \o "1-3" \h \z \u </w:instrText>
          </w:r>
          <w:r w:rsidRPr="00EF60F0">
            <w:rPr>
              <w:rFonts w:ascii="Franklin Gothic Book" w:hAnsi="Franklin Gothic Book"/>
              <w:sz w:val="24"/>
              <w:szCs w:val="24"/>
            </w:rPr>
            <w:fldChar w:fldCharType="separate"/>
          </w:r>
          <w:hyperlink w:anchor="_Toc516076313" w:history="1">
            <w:r>
              <w:rPr>
                <w:rStyle w:val="Hyperlink"/>
                <w:rFonts w:ascii="Franklin Gothic Book" w:hAnsi="Franklin Gothic Book"/>
                <w:noProof/>
                <w:spacing w:val="-3"/>
                <w:w w:val="105"/>
              </w:rPr>
              <w:t>W</w:t>
            </w:r>
            <w:r w:rsidRPr="00EF60F0">
              <w:rPr>
                <w:rStyle w:val="Hyperlink"/>
                <w:rFonts w:ascii="Franklin Gothic Book" w:hAnsi="Franklin Gothic Book"/>
                <w:noProof/>
                <w:spacing w:val="-3"/>
                <w:w w:val="105"/>
              </w:rPr>
              <w:t>hy Does ASEFSU Matter?</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_Toc516076313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2</w:t>
            </w:r>
            <w:r w:rsidRPr="00EF60F0">
              <w:rPr>
                <w:rFonts w:ascii="Franklin Gothic Book" w:hAnsi="Franklin Gothic Book"/>
                <w:noProof/>
                <w:webHidden/>
              </w:rPr>
              <w:fldChar w:fldCharType="end"/>
            </w:r>
          </w:hyperlink>
        </w:p>
        <w:p w14:paraId="374C2803" w14:textId="24A4C07E" w:rsidR="00EF60F0" w:rsidRPr="00EF60F0" w:rsidRDefault="00C346BB"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4" w:history="1">
            <w:r w:rsidR="00EF60F0" w:rsidRPr="00EF60F0">
              <w:rPr>
                <w:rStyle w:val="Hyperlink"/>
                <w:rFonts w:ascii="Franklin Gothic Book" w:hAnsi="Franklin Gothic Book"/>
                <w:noProof/>
                <w:spacing w:val="-3"/>
                <w:w w:val="105"/>
              </w:rPr>
              <w:t>What Is ASEFSU22?</w:t>
            </w:r>
            <w:r w:rsidR="00EF60F0" w:rsidRPr="00EF60F0">
              <w:rPr>
                <w:rFonts w:ascii="Franklin Gothic Book" w:hAnsi="Franklin Gothic Book"/>
                <w:noProof/>
                <w:webHidden/>
              </w:rPr>
              <w:tab/>
            </w:r>
            <w:r w:rsidR="00EF60F0" w:rsidRPr="00EF60F0">
              <w:rPr>
                <w:rFonts w:ascii="Franklin Gothic Book" w:hAnsi="Franklin Gothic Book"/>
                <w:noProof/>
                <w:webHidden/>
              </w:rPr>
              <w:fldChar w:fldCharType="begin"/>
            </w:r>
            <w:r w:rsidR="00EF60F0" w:rsidRPr="00EF60F0">
              <w:rPr>
                <w:rFonts w:ascii="Franklin Gothic Book" w:hAnsi="Franklin Gothic Book"/>
                <w:noProof/>
                <w:webHidden/>
              </w:rPr>
              <w:instrText xml:space="preserve"> PAGEREF _Toc516076314 \h </w:instrText>
            </w:r>
            <w:r w:rsidR="00EF60F0" w:rsidRPr="00EF60F0">
              <w:rPr>
                <w:rFonts w:ascii="Franklin Gothic Book" w:hAnsi="Franklin Gothic Book"/>
                <w:noProof/>
                <w:webHidden/>
              </w:rPr>
            </w:r>
            <w:r w:rsidR="00EF60F0" w:rsidRPr="00EF60F0">
              <w:rPr>
                <w:rFonts w:ascii="Franklin Gothic Book" w:hAnsi="Franklin Gothic Book"/>
                <w:noProof/>
                <w:webHidden/>
              </w:rPr>
              <w:fldChar w:fldCharType="separate"/>
            </w:r>
            <w:r w:rsidR="00EF60F0" w:rsidRPr="00EF60F0">
              <w:rPr>
                <w:rFonts w:ascii="Franklin Gothic Book" w:hAnsi="Franklin Gothic Book"/>
                <w:noProof/>
                <w:webHidden/>
              </w:rPr>
              <w:t>2</w:t>
            </w:r>
            <w:r w:rsidR="00EF60F0" w:rsidRPr="00EF60F0">
              <w:rPr>
                <w:rFonts w:ascii="Franklin Gothic Book" w:hAnsi="Franklin Gothic Book"/>
                <w:noProof/>
                <w:webHidden/>
              </w:rPr>
              <w:fldChar w:fldCharType="end"/>
            </w:r>
          </w:hyperlink>
        </w:p>
        <w:p w14:paraId="7FA7D5F9" w14:textId="1930FF69" w:rsidR="00EF60F0" w:rsidRPr="00EF60F0" w:rsidRDefault="00C346BB"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5" w:history="1">
            <w:r w:rsidR="00EF60F0" w:rsidRPr="00EF60F0">
              <w:rPr>
                <w:rStyle w:val="Hyperlink"/>
                <w:rFonts w:ascii="Franklin Gothic Book" w:hAnsi="Franklin Gothic Book"/>
                <w:noProof/>
                <w:spacing w:val="-3"/>
                <w:w w:val="105"/>
              </w:rPr>
              <w:t>Programme Highlights</w:t>
            </w:r>
            <w:r w:rsidR="00EF60F0" w:rsidRPr="00EF60F0">
              <w:rPr>
                <w:rFonts w:ascii="Franklin Gothic Book" w:hAnsi="Franklin Gothic Book"/>
                <w:noProof/>
                <w:webHidden/>
              </w:rPr>
              <w:tab/>
            </w:r>
            <w:r w:rsidR="00EF60F0" w:rsidRPr="00EF60F0">
              <w:rPr>
                <w:rFonts w:ascii="Franklin Gothic Book" w:hAnsi="Franklin Gothic Book"/>
                <w:noProof/>
                <w:webHidden/>
              </w:rPr>
              <w:fldChar w:fldCharType="begin"/>
            </w:r>
            <w:r w:rsidR="00EF60F0" w:rsidRPr="00EF60F0">
              <w:rPr>
                <w:rFonts w:ascii="Franklin Gothic Book" w:hAnsi="Franklin Gothic Book"/>
                <w:noProof/>
                <w:webHidden/>
              </w:rPr>
              <w:instrText xml:space="preserve"> PAGEREF _Toc516076315 \h </w:instrText>
            </w:r>
            <w:r w:rsidR="00EF60F0" w:rsidRPr="00EF60F0">
              <w:rPr>
                <w:rFonts w:ascii="Franklin Gothic Book" w:hAnsi="Franklin Gothic Book"/>
                <w:noProof/>
                <w:webHidden/>
              </w:rPr>
            </w:r>
            <w:r w:rsidR="00EF60F0" w:rsidRPr="00EF60F0">
              <w:rPr>
                <w:rFonts w:ascii="Franklin Gothic Book" w:hAnsi="Franklin Gothic Book"/>
                <w:noProof/>
                <w:webHidden/>
              </w:rPr>
              <w:fldChar w:fldCharType="separate"/>
            </w:r>
            <w:r w:rsidR="00EF60F0" w:rsidRPr="00EF60F0">
              <w:rPr>
                <w:rFonts w:ascii="Franklin Gothic Book" w:hAnsi="Franklin Gothic Book"/>
                <w:noProof/>
                <w:webHidden/>
              </w:rPr>
              <w:t>3</w:t>
            </w:r>
            <w:r w:rsidR="00EF60F0" w:rsidRPr="00EF60F0">
              <w:rPr>
                <w:rFonts w:ascii="Franklin Gothic Book" w:hAnsi="Franklin Gothic Book"/>
                <w:noProof/>
                <w:webHidden/>
              </w:rPr>
              <w:fldChar w:fldCharType="end"/>
            </w:r>
          </w:hyperlink>
        </w:p>
        <w:p w14:paraId="64C8BE52" w14:textId="4CC26411" w:rsidR="00EF60F0" w:rsidRPr="00EF60F0" w:rsidRDefault="00C346BB"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6" w:history="1">
            <w:r w:rsidR="00EF60F0" w:rsidRPr="00EF60F0">
              <w:rPr>
                <w:rStyle w:val="Hyperlink"/>
                <w:rFonts w:ascii="Franklin Gothic Book" w:hAnsi="Franklin Gothic Book"/>
                <w:noProof/>
                <w:spacing w:val="-3"/>
                <w:w w:val="105"/>
              </w:rPr>
              <w:t>What Do You Gain?</w:t>
            </w:r>
            <w:r w:rsidR="00EF60F0" w:rsidRPr="00EF60F0">
              <w:rPr>
                <w:rFonts w:ascii="Franklin Gothic Book" w:hAnsi="Franklin Gothic Book"/>
                <w:noProof/>
                <w:webHidden/>
              </w:rPr>
              <w:tab/>
            </w:r>
            <w:r w:rsidR="00EF60F0" w:rsidRPr="00EF60F0">
              <w:rPr>
                <w:rFonts w:ascii="Franklin Gothic Book" w:hAnsi="Franklin Gothic Book"/>
                <w:noProof/>
                <w:webHidden/>
              </w:rPr>
              <w:fldChar w:fldCharType="begin"/>
            </w:r>
            <w:r w:rsidR="00EF60F0" w:rsidRPr="00EF60F0">
              <w:rPr>
                <w:rFonts w:ascii="Franklin Gothic Book" w:hAnsi="Franklin Gothic Book"/>
                <w:noProof/>
                <w:webHidden/>
              </w:rPr>
              <w:instrText xml:space="preserve"> PAGEREF _Toc516076316 \h </w:instrText>
            </w:r>
            <w:r w:rsidR="00EF60F0" w:rsidRPr="00EF60F0">
              <w:rPr>
                <w:rFonts w:ascii="Franklin Gothic Book" w:hAnsi="Franklin Gothic Book"/>
                <w:noProof/>
                <w:webHidden/>
              </w:rPr>
            </w:r>
            <w:r w:rsidR="00EF60F0" w:rsidRPr="00EF60F0">
              <w:rPr>
                <w:rFonts w:ascii="Franklin Gothic Book" w:hAnsi="Franklin Gothic Book"/>
                <w:noProof/>
                <w:webHidden/>
              </w:rPr>
              <w:fldChar w:fldCharType="separate"/>
            </w:r>
            <w:r w:rsidR="00EF60F0" w:rsidRPr="00EF60F0">
              <w:rPr>
                <w:rFonts w:ascii="Franklin Gothic Book" w:hAnsi="Franklin Gothic Book"/>
                <w:noProof/>
                <w:webHidden/>
              </w:rPr>
              <w:t>3</w:t>
            </w:r>
            <w:r w:rsidR="00EF60F0" w:rsidRPr="00EF60F0">
              <w:rPr>
                <w:rFonts w:ascii="Franklin Gothic Book" w:hAnsi="Franklin Gothic Book"/>
                <w:noProof/>
                <w:webHidden/>
              </w:rPr>
              <w:fldChar w:fldCharType="end"/>
            </w:r>
          </w:hyperlink>
        </w:p>
        <w:p w14:paraId="043A3C37" w14:textId="3941650F" w:rsidR="00EF60F0" w:rsidRPr="00EF60F0" w:rsidRDefault="00C346BB"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7" w:history="1">
            <w:r w:rsidR="00EF60F0" w:rsidRPr="00EF60F0">
              <w:rPr>
                <w:rStyle w:val="Hyperlink"/>
                <w:rFonts w:ascii="Franklin Gothic Book" w:hAnsi="Franklin Gothic Book"/>
                <w:noProof/>
                <w:spacing w:val="-3"/>
                <w:w w:val="105"/>
              </w:rPr>
              <w:t xml:space="preserve">Outcomes </w:t>
            </w:r>
            <w:r w:rsidR="00EF60F0">
              <w:rPr>
                <w:rStyle w:val="Hyperlink"/>
                <w:rFonts w:ascii="Franklin Gothic Book" w:hAnsi="Franklin Gothic Book"/>
                <w:noProof/>
                <w:spacing w:val="-3"/>
                <w:w w:val="105"/>
              </w:rPr>
              <w:t>o</w:t>
            </w:r>
            <w:r w:rsidR="00EF60F0" w:rsidRPr="00EF60F0">
              <w:rPr>
                <w:rStyle w:val="Hyperlink"/>
                <w:rFonts w:ascii="Franklin Gothic Book" w:hAnsi="Franklin Gothic Book"/>
                <w:noProof/>
                <w:spacing w:val="-3"/>
                <w:w w:val="105"/>
              </w:rPr>
              <w:t>f ASEFSU22 Feed Into</w:t>
            </w:r>
            <w:r w:rsidR="00EF60F0" w:rsidRPr="00EF60F0">
              <w:rPr>
                <w:rFonts w:ascii="Franklin Gothic Book" w:hAnsi="Franklin Gothic Book"/>
                <w:noProof/>
                <w:webHidden/>
              </w:rPr>
              <w:tab/>
            </w:r>
            <w:r w:rsidR="00EF60F0" w:rsidRPr="00EF60F0">
              <w:rPr>
                <w:rFonts w:ascii="Franklin Gothic Book" w:hAnsi="Franklin Gothic Book"/>
                <w:noProof/>
                <w:webHidden/>
              </w:rPr>
              <w:fldChar w:fldCharType="begin"/>
            </w:r>
            <w:r w:rsidR="00EF60F0" w:rsidRPr="00EF60F0">
              <w:rPr>
                <w:rFonts w:ascii="Franklin Gothic Book" w:hAnsi="Franklin Gothic Book"/>
                <w:noProof/>
                <w:webHidden/>
              </w:rPr>
              <w:instrText xml:space="preserve"> PAGEREF _Toc516076317 \h </w:instrText>
            </w:r>
            <w:r w:rsidR="00EF60F0" w:rsidRPr="00EF60F0">
              <w:rPr>
                <w:rFonts w:ascii="Franklin Gothic Book" w:hAnsi="Franklin Gothic Book"/>
                <w:noProof/>
                <w:webHidden/>
              </w:rPr>
            </w:r>
            <w:r w:rsidR="00EF60F0" w:rsidRPr="00EF60F0">
              <w:rPr>
                <w:rFonts w:ascii="Franklin Gothic Book" w:hAnsi="Franklin Gothic Book"/>
                <w:noProof/>
                <w:webHidden/>
              </w:rPr>
              <w:fldChar w:fldCharType="separate"/>
            </w:r>
            <w:r w:rsidR="00EF60F0" w:rsidRPr="00EF60F0">
              <w:rPr>
                <w:rFonts w:ascii="Franklin Gothic Book" w:hAnsi="Franklin Gothic Book"/>
                <w:noProof/>
                <w:webHidden/>
              </w:rPr>
              <w:t>3</w:t>
            </w:r>
            <w:r w:rsidR="00EF60F0" w:rsidRPr="00EF60F0">
              <w:rPr>
                <w:rFonts w:ascii="Franklin Gothic Book" w:hAnsi="Franklin Gothic Book"/>
                <w:noProof/>
                <w:webHidden/>
              </w:rPr>
              <w:fldChar w:fldCharType="end"/>
            </w:r>
          </w:hyperlink>
        </w:p>
        <w:p w14:paraId="4924B716" w14:textId="5047391E" w:rsidR="00EF60F0" w:rsidRPr="00EF60F0" w:rsidRDefault="00C346BB"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8" w:history="1">
            <w:r w:rsidR="00EF60F0" w:rsidRPr="00EF60F0">
              <w:rPr>
                <w:rStyle w:val="Hyperlink"/>
                <w:rFonts w:ascii="Franklin Gothic Book" w:hAnsi="Franklin Gothic Book"/>
                <w:noProof/>
                <w:spacing w:val="-3"/>
                <w:w w:val="105"/>
              </w:rPr>
              <w:t>Fast Facts</w:t>
            </w:r>
            <w:r w:rsidR="00EF60F0" w:rsidRPr="00EF60F0">
              <w:rPr>
                <w:rFonts w:ascii="Franklin Gothic Book" w:hAnsi="Franklin Gothic Book"/>
                <w:noProof/>
                <w:webHidden/>
              </w:rPr>
              <w:tab/>
            </w:r>
            <w:r w:rsidR="00EF60F0" w:rsidRPr="00EF60F0">
              <w:rPr>
                <w:rFonts w:ascii="Franklin Gothic Book" w:hAnsi="Franklin Gothic Book"/>
                <w:noProof/>
                <w:webHidden/>
              </w:rPr>
              <w:fldChar w:fldCharType="begin"/>
            </w:r>
            <w:r w:rsidR="00EF60F0" w:rsidRPr="00EF60F0">
              <w:rPr>
                <w:rFonts w:ascii="Franklin Gothic Book" w:hAnsi="Franklin Gothic Book"/>
                <w:noProof/>
                <w:webHidden/>
              </w:rPr>
              <w:instrText xml:space="preserve"> PAGEREF _Toc516076318 \h </w:instrText>
            </w:r>
            <w:r w:rsidR="00EF60F0" w:rsidRPr="00EF60F0">
              <w:rPr>
                <w:rFonts w:ascii="Franklin Gothic Book" w:hAnsi="Franklin Gothic Book"/>
                <w:noProof/>
                <w:webHidden/>
              </w:rPr>
            </w:r>
            <w:r w:rsidR="00EF60F0" w:rsidRPr="00EF60F0">
              <w:rPr>
                <w:rFonts w:ascii="Franklin Gothic Book" w:hAnsi="Franklin Gothic Book"/>
                <w:noProof/>
                <w:webHidden/>
              </w:rPr>
              <w:fldChar w:fldCharType="separate"/>
            </w:r>
            <w:r w:rsidR="00EF60F0" w:rsidRPr="00EF60F0">
              <w:rPr>
                <w:rFonts w:ascii="Franklin Gothic Book" w:hAnsi="Franklin Gothic Book"/>
                <w:noProof/>
                <w:webHidden/>
              </w:rPr>
              <w:t>4</w:t>
            </w:r>
            <w:r w:rsidR="00EF60F0" w:rsidRPr="00EF60F0">
              <w:rPr>
                <w:rFonts w:ascii="Franklin Gothic Book" w:hAnsi="Franklin Gothic Book"/>
                <w:noProof/>
                <w:webHidden/>
              </w:rPr>
              <w:fldChar w:fldCharType="end"/>
            </w:r>
          </w:hyperlink>
        </w:p>
        <w:p w14:paraId="7DCE95BE" w14:textId="6360AF06" w:rsidR="00EF60F0" w:rsidRPr="00EF60F0" w:rsidRDefault="00C346BB" w:rsidP="00EF60F0">
          <w:pPr>
            <w:pStyle w:val="TOC1"/>
            <w:tabs>
              <w:tab w:val="right" w:leader="dot" w:pos="9016"/>
            </w:tabs>
            <w:spacing w:after="0" w:line="360" w:lineRule="auto"/>
            <w:rPr>
              <w:rFonts w:ascii="Franklin Gothic Book" w:hAnsi="Franklin Gothic Book"/>
              <w:sz w:val="24"/>
              <w:szCs w:val="24"/>
            </w:rPr>
          </w:pPr>
          <w:hyperlink w:anchor="_Toc516076319" w:history="1">
            <w:r w:rsidR="00EF60F0" w:rsidRPr="00EF60F0">
              <w:rPr>
                <w:rStyle w:val="Hyperlink"/>
                <w:rFonts w:ascii="Franklin Gothic Book" w:hAnsi="Franklin Gothic Book"/>
                <w:noProof/>
              </w:rPr>
              <w:t xml:space="preserve">Organiser </w:t>
            </w:r>
            <w:r w:rsidR="00EF60F0">
              <w:rPr>
                <w:rStyle w:val="Hyperlink"/>
                <w:rFonts w:ascii="Franklin Gothic Book" w:hAnsi="Franklin Gothic Book"/>
                <w:noProof/>
              </w:rPr>
              <w:t>o</w:t>
            </w:r>
            <w:r w:rsidR="00EF60F0" w:rsidRPr="00EF60F0">
              <w:rPr>
                <w:rStyle w:val="Hyperlink"/>
                <w:rFonts w:ascii="Franklin Gothic Book" w:hAnsi="Franklin Gothic Book"/>
                <w:noProof/>
              </w:rPr>
              <w:t>f</w:t>
            </w:r>
            <w:r w:rsidR="00EF60F0">
              <w:rPr>
                <w:rStyle w:val="Hyperlink"/>
                <w:rFonts w:ascii="Franklin Gothic Book" w:hAnsi="Franklin Gothic Book"/>
                <w:noProof/>
              </w:rPr>
              <w:t xml:space="preserve"> t</w:t>
            </w:r>
            <w:r w:rsidR="00EF60F0" w:rsidRPr="00EF60F0">
              <w:rPr>
                <w:rStyle w:val="Hyperlink"/>
                <w:rFonts w:ascii="Franklin Gothic Book" w:hAnsi="Franklin Gothic Book"/>
                <w:noProof/>
              </w:rPr>
              <w:t>he ASEFSU22</w:t>
            </w:r>
            <w:r w:rsidR="00EF60F0" w:rsidRPr="00EF60F0">
              <w:rPr>
                <w:rFonts w:ascii="Franklin Gothic Book" w:hAnsi="Franklin Gothic Book"/>
                <w:noProof/>
                <w:webHidden/>
              </w:rPr>
              <w:tab/>
            </w:r>
            <w:r w:rsidR="00EF60F0" w:rsidRPr="00EF60F0">
              <w:rPr>
                <w:rFonts w:ascii="Franklin Gothic Book" w:hAnsi="Franklin Gothic Book"/>
                <w:noProof/>
                <w:webHidden/>
              </w:rPr>
              <w:fldChar w:fldCharType="begin"/>
            </w:r>
            <w:r w:rsidR="00EF60F0" w:rsidRPr="00EF60F0">
              <w:rPr>
                <w:rFonts w:ascii="Franklin Gothic Book" w:hAnsi="Franklin Gothic Book"/>
                <w:noProof/>
                <w:webHidden/>
              </w:rPr>
              <w:instrText xml:space="preserve"> PAGEREF _Toc516076319 \h </w:instrText>
            </w:r>
            <w:r w:rsidR="00EF60F0" w:rsidRPr="00EF60F0">
              <w:rPr>
                <w:rFonts w:ascii="Franklin Gothic Book" w:hAnsi="Franklin Gothic Book"/>
                <w:noProof/>
                <w:webHidden/>
              </w:rPr>
            </w:r>
            <w:r w:rsidR="00EF60F0" w:rsidRPr="00EF60F0">
              <w:rPr>
                <w:rFonts w:ascii="Franklin Gothic Book" w:hAnsi="Franklin Gothic Book"/>
                <w:noProof/>
                <w:webHidden/>
              </w:rPr>
              <w:fldChar w:fldCharType="separate"/>
            </w:r>
            <w:r w:rsidR="00EF60F0" w:rsidRPr="00EF60F0">
              <w:rPr>
                <w:rFonts w:ascii="Franklin Gothic Book" w:hAnsi="Franklin Gothic Book"/>
                <w:noProof/>
                <w:webHidden/>
              </w:rPr>
              <w:t>5</w:t>
            </w:r>
            <w:r w:rsidR="00EF60F0" w:rsidRPr="00EF60F0">
              <w:rPr>
                <w:rFonts w:ascii="Franklin Gothic Book" w:hAnsi="Franklin Gothic Book"/>
                <w:noProof/>
                <w:webHidden/>
              </w:rPr>
              <w:fldChar w:fldCharType="end"/>
            </w:r>
          </w:hyperlink>
          <w:r w:rsidR="00EF60F0" w:rsidRPr="00EF60F0">
            <w:rPr>
              <w:rFonts w:ascii="Franklin Gothic Book" w:hAnsi="Franklin Gothic Book"/>
              <w:bCs/>
              <w:noProof/>
              <w:sz w:val="24"/>
              <w:szCs w:val="24"/>
            </w:rPr>
            <w:fldChar w:fldCharType="end"/>
          </w:r>
        </w:p>
      </w:sdtContent>
    </w:sdt>
    <w:p w14:paraId="40BDD508" w14:textId="77777777" w:rsidR="00EF60F0" w:rsidRPr="00F72A1E" w:rsidRDefault="00EF60F0" w:rsidP="009C42B9">
      <w:pPr>
        <w:spacing w:after="0" w:line="240" w:lineRule="auto"/>
        <w:contextualSpacing/>
        <w:jc w:val="both"/>
        <w:rPr>
          <w:rFonts w:ascii="Franklin Gothic Book" w:hAnsi="Franklin Gothic Book"/>
          <w:color w:val="00A94F"/>
          <w:sz w:val="20"/>
          <w:szCs w:val="20"/>
        </w:rPr>
      </w:pPr>
    </w:p>
    <w:p w14:paraId="6EA95A96" w14:textId="7F39FBD2" w:rsidR="00D06EE0" w:rsidRPr="00F72A1E" w:rsidRDefault="00D06EE0" w:rsidP="009C42B9">
      <w:pPr>
        <w:spacing w:after="0" w:line="240" w:lineRule="auto"/>
        <w:contextualSpacing/>
        <w:jc w:val="both"/>
        <w:rPr>
          <w:rFonts w:ascii="Franklin Gothic Book" w:hAnsi="Franklin Gothic Book"/>
          <w:color w:val="00A94F"/>
          <w:sz w:val="20"/>
          <w:szCs w:val="20"/>
        </w:rPr>
      </w:pPr>
    </w:p>
    <w:p w14:paraId="6BC08567" w14:textId="77777777" w:rsidR="00EF60F0" w:rsidRDefault="00EF60F0">
      <w:pPr>
        <w:rPr>
          <w:rFonts w:ascii="Franklin Gothic Book" w:eastAsiaTheme="majorEastAsia" w:hAnsi="Franklin Gothic Book" w:cstheme="majorBidi"/>
          <w:b/>
          <w:bCs/>
          <w:color w:val="00A94F"/>
          <w:spacing w:val="-3"/>
          <w:w w:val="105"/>
          <w:sz w:val="20"/>
          <w:szCs w:val="20"/>
        </w:rPr>
      </w:pPr>
      <w:r>
        <w:rPr>
          <w:rFonts w:ascii="Franklin Gothic Book" w:hAnsi="Franklin Gothic Book"/>
          <w:color w:val="00A94F"/>
          <w:spacing w:val="-3"/>
          <w:w w:val="105"/>
          <w:sz w:val="20"/>
          <w:szCs w:val="20"/>
        </w:rPr>
        <w:br w:type="page"/>
      </w:r>
    </w:p>
    <w:p w14:paraId="6EA95A97" w14:textId="4DA27071"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1" w:name="_Toc516076313"/>
      <w:r w:rsidRPr="00F72A1E">
        <w:rPr>
          <w:rFonts w:ascii="Franklin Gothic Book" w:hAnsi="Franklin Gothic Book"/>
          <w:color w:val="00A94F"/>
          <w:spacing w:val="-3"/>
          <w:w w:val="105"/>
          <w:sz w:val="20"/>
          <w:szCs w:val="20"/>
        </w:rPr>
        <w:lastRenderedPageBreak/>
        <w:t>WHY DOES ASEFSU MATTER?</w:t>
      </w:r>
      <w:bookmarkEnd w:id="1"/>
    </w:p>
    <w:p w14:paraId="6EA95A98" w14:textId="3E453E05" w:rsidR="00D06EE0" w:rsidRPr="00D06EE0" w:rsidRDefault="00D06EE0" w:rsidP="00385372">
      <w:pPr>
        <w:pStyle w:val="BodyA"/>
        <w:contextualSpacing/>
        <w:jc w:val="both"/>
        <w:rPr>
          <w:rFonts w:ascii="Franklin Gothic Book" w:hAnsi="Franklin Gothic Book"/>
          <w:sz w:val="20"/>
          <w:lang w:val="en-GB"/>
        </w:rPr>
      </w:pPr>
      <w:r w:rsidRPr="00D06EE0">
        <w:rPr>
          <w:rFonts w:ascii="Franklin Gothic Book" w:hAnsi="Franklin Gothic Book"/>
          <w:sz w:val="20"/>
          <w:lang w:val="en-GB"/>
        </w:rPr>
        <w:t xml:space="preserve">The ASEF Summer University (ASEFSU) is a 2-week experiential learning journey and “Interdisciplinary Innovathon” </w:t>
      </w:r>
      <w:r w:rsidR="009B0A7F">
        <w:rPr>
          <w:rFonts w:ascii="Franklin Gothic Book" w:hAnsi="Franklin Gothic Book"/>
          <w:sz w:val="20"/>
          <w:lang w:val="en-GB"/>
        </w:rPr>
        <w:t>where you can foster</w:t>
      </w:r>
      <w:r w:rsidRPr="00D06EE0">
        <w:rPr>
          <w:rFonts w:ascii="Franklin Gothic Book" w:hAnsi="Franklin Gothic Book"/>
          <w:sz w:val="20"/>
          <w:lang w:val="en-GB"/>
        </w:rPr>
        <w:t xml:space="preserve"> cross-cultural exchanges and networks </w:t>
      </w:r>
      <w:r w:rsidR="009B0A7F">
        <w:rPr>
          <w:rFonts w:ascii="Franklin Gothic Book" w:hAnsi="Franklin Gothic Book"/>
          <w:sz w:val="20"/>
          <w:lang w:val="en-GB"/>
        </w:rPr>
        <w:t xml:space="preserve">with other </w:t>
      </w:r>
      <w:r w:rsidRPr="00D06EE0">
        <w:rPr>
          <w:rFonts w:ascii="Franklin Gothic Book" w:hAnsi="Franklin Gothic Book"/>
          <w:sz w:val="20"/>
          <w:lang w:val="en-GB"/>
        </w:rPr>
        <w:t xml:space="preserve">youth </w:t>
      </w:r>
      <w:r w:rsidRPr="00326586">
        <w:rPr>
          <w:rFonts w:ascii="Franklin Gothic Book" w:hAnsi="Franklin Gothic Book"/>
          <w:color w:val="auto"/>
          <w:sz w:val="20"/>
          <w:lang w:val="en-GB"/>
        </w:rPr>
        <w:t>from</w:t>
      </w:r>
      <w:r w:rsidRPr="00B122C6">
        <w:rPr>
          <w:rFonts w:ascii="Franklin Gothic Book" w:hAnsi="Franklin Gothic Book"/>
          <w:color w:val="00A94F"/>
          <w:sz w:val="20"/>
          <w:lang w:val="en-GB"/>
        </w:rPr>
        <w:t xml:space="preserve"> </w:t>
      </w:r>
      <w:hyperlink r:id="rId12" w:history="1">
        <w:r w:rsidRPr="00B122C6">
          <w:rPr>
            <w:rStyle w:val="Hyperlink"/>
            <w:rFonts w:ascii="Franklin Gothic Book" w:hAnsi="Franklin Gothic Book"/>
            <w:color w:val="00A94F"/>
            <w:sz w:val="20"/>
            <w:lang w:val="en-GB"/>
          </w:rPr>
          <w:t>A</w:t>
        </w:r>
        <w:r w:rsidR="00EE5A66" w:rsidRPr="00B122C6">
          <w:rPr>
            <w:rStyle w:val="Hyperlink"/>
            <w:rFonts w:ascii="Franklin Gothic Book" w:hAnsi="Franklin Gothic Book"/>
            <w:color w:val="00A94F"/>
            <w:sz w:val="20"/>
            <w:lang w:val="en-GB"/>
          </w:rPr>
          <w:t>sia-Europe Meeting (A</w:t>
        </w:r>
        <w:r w:rsidRPr="00B122C6">
          <w:rPr>
            <w:rStyle w:val="Hyperlink"/>
            <w:rFonts w:ascii="Franklin Gothic Book" w:hAnsi="Franklin Gothic Book"/>
            <w:color w:val="00A94F"/>
            <w:sz w:val="20"/>
            <w:lang w:val="en-GB"/>
          </w:rPr>
          <w:t>SEM</w:t>
        </w:r>
        <w:r w:rsidR="00EE5A66" w:rsidRPr="00B122C6">
          <w:rPr>
            <w:rStyle w:val="Hyperlink"/>
            <w:rFonts w:ascii="Franklin Gothic Book" w:hAnsi="Franklin Gothic Book"/>
            <w:color w:val="00A94F"/>
            <w:sz w:val="20"/>
            <w:lang w:val="en-GB"/>
          </w:rPr>
          <w:t>)</w:t>
        </w:r>
      </w:hyperlink>
      <w:r w:rsidRPr="00D06EE0">
        <w:rPr>
          <w:rStyle w:val="FootnoteReference"/>
          <w:rFonts w:ascii="Franklin Gothic Book" w:hAnsi="Franklin Gothic Book"/>
          <w:sz w:val="20"/>
        </w:rPr>
        <w:footnoteReference w:id="2"/>
      </w:r>
      <w:r w:rsidRPr="00D06EE0">
        <w:rPr>
          <w:rFonts w:ascii="Franklin Gothic Book" w:hAnsi="Franklin Gothic Book"/>
          <w:sz w:val="20"/>
        </w:rPr>
        <w:t xml:space="preserve"> </w:t>
      </w:r>
      <w:hyperlink r:id="rId13" w:history="1">
        <w:r w:rsidR="00EE5A66" w:rsidRPr="00B122C6">
          <w:rPr>
            <w:rStyle w:val="Hyperlink"/>
            <w:rFonts w:ascii="Franklin Gothic Book" w:hAnsi="Franklin Gothic Book"/>
            <w:color w:val="00A94F"/>
            <w:sz w:val="20"/>
            <w:lang w:val="en-GB"/>
          </w:rPr>
          <w:t>P</w:t>
        </w:r>
        <w:r w:rsidRPr="00B122C6">
          <w:rPr>
            <w:rStyle w:val="Hyperlink"/>
            <w:rFonts w:ascii="Franklin Gothic Book" w:hAnsi="Franklin Gothic Book"/>
            <w:color w:val="00A94F"/>
            <w:sz w:val="20"/>
            <w:lang w:val="en-GB"/>
          </w:rPr>
          <w:t>artner countries</w:t>
        </w:r>
      </w:hyperlink>
      <w:r w:rsidR="00EE5A66" w:rsidRPr="0060546A">
        <w:rPr>
          <w:rStyle w:val="Hyperlink"/>
          <w:rFonts w:ascii="Franklin Gothic Book" w:hAnsi="Franklin Gothic Book"/>
          <w:color w:val="005496"/>
          <w:sz w:val="20"/>
          <w:u w:val="none"/>
          <w:lang w:val="en-GB"/>
        </w:rPr>
        <w:t>.</w:t>
      </w:r>
      <w:r w:rsidRPr="00D06EE0">
        <w:rPr>
          <w:rStyle w:val="FootnoteReference"/>
          <w:rFonts w:ascii="Franklin Gothic Book" w:hAnsi="Franklin Gothic Book"/>
          <w:sz w:val="20"/>
        </w:rPr>
        <w:footnoteReference w:id="3"/>
      </w:r>
      <w:r w:rsidRPr="00D06EE0">
        <w:rPr>
          <w:rFonts w:ascii="Franklin Gothic Book" w:hAnsi="Franklin Gothic Book"/>
          <w:sz w:val="20"/>
          <w:lang w:val="en-GB"/>
        </w:rPr>
        <w:t xml:space="preserve"> The project offers you the unique opportunity to deepen your knowledge on contemporary issues and propose concrete solutions to societal challenges.</w:t>
      </w:r>
    </w:p>
    <w:p w14:paraId="6EA95A99" w14:textId="77777777" w:rsidR="00D06EE0" w:rsidRPr="00D06EE0" w:rsidRDefault="00D06EE0" w:rsidP="00385372">
      <w:pPr>
        <w:pStyle w:val="BodyA"/>
        <w:contextualSpacing/>
        <w:jc w:val="both"/>
        <w:rPr>
          <w:rFonts w:ascii="Franklin Gothic Book" w:hAnsi="Franklin Gothic Book"/>
          <w:sz w:val="20"/>
          <w:lang w:val="en-GB"/>
        </w:rPr>
      </w:pPr>
    </w:p>
    <w:p w14:paraId="6EA95A9A" w14:textId="373E1A65" w:rsidR="00D06EE0" w:rsidRDefault="00D06EE0" w:rsidP="00385372">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ASEFSU takes place annually, each year tackling a different theme of socio-political concern within Asia and Europe. By participating in ASEFSU you </w:t>
      </w:r>
      <w:r w:rsidR="009B0A7F">
        <w:rPr>
          <w:rFonts w:ascii="Franklin Gothic Book" w:hAnsi="Franklin Gothic Book"/>
          <w:sz w:val="20"/>
          <w:szCs w:val="20"/>
        </w:rPr>
        <w:t>develop</w:t>
      </w:r>
      <w:r w:rsidR="009B0A7F" w:rsidRPr="00D06EE0">
        <w:rPr>
          <w:rFonts w:ascii="Franklin Gothic Book" w:hAnsi="Franklin Gothic Book"/>
          <w:sz w:val="20"/>
          <w:szCs w:val="20"/>
        </w:rPr>
        <w:t xml:space="preserve"> tangible results and daring proposals to pressing societal affairs</w:t>
      </w:r>
      <w:r w:rsidR="009B0A7F">
        <w:rPr>
          <w:rFonts w:ascii="Franklin Gothic Book" w:hAnsi="Franklin Gothic Book"/>
          <w:sz w:val="20"/>
          <w:szCs w:val="20"/>
        </w:rPr>
        <w:t xml:space="preserve">, and, hence, </w:t>
      </w:r>
      <w:r w:rsidRPr="00D06EE0">
        <w:rPr>
          <w:rFonts w:ascii="Franklin Gothic Book" w:hAnsi="Franklin Gothic Book"/>
          <w:sz w:val="20"/>
          <w:szCs w:val="20"/>
        </w:rPr>
        <w:t>make a positive impact within ASEM societies</w:t>
      </w:r>
      <w:r w:rsidR="009B0A7F">
        <w:rPr>
          <w:rFonts w:ascii="Franklin Gothic Book" w:hAnsi="Franklin Gothic Book"/>
          <w:sz w:val="20"/>
          <w:szCs w:val="20"/>
        </w:rPr>
        <w:t>!</w:t>
      </w:r>
      <w:r w:rsidRPr="00D06EE0">
        <w:rPr>
          <w:rFonts w:ascii="Franklin Gothic Book" w:hAnsi="Franklin Gothic Book"/>
          <w:sz w:val="20"/>
          <w:szCs w:val="20"/>
        </w:rPr>
        <w:t xml:space="preserve"> </w:t>
      </w:r>
    </w:p>
    <w:p w14:paraId="6EA95A9B" w14:textId="77777777" w:rsidR="00D06EE0" w:rsidRPr="00D06EE0" w:rsidRDefault="00D06EE0" w:rsidP="00385372">
      <w:pPr>
        <w:tabs>
          <w:tab w:val="left" w:pos="900"/>
        </w:tabs>
        <w:spacing w:after="0" w:line="240" w:lineRule="auto"/>
        <w:contextualSpacing/>
        <w:jc w:val="both"/>
        <w:rPr>
          <w:rFonts w:ascii="Franklin Gothic Book" w:hAnsi="Franklin Gothic Book"/>
          <w:sz w:val="20"/>
          <w:szCs w:val="20"/>
        </w:rPr>
      </w:pPr>
    </w:p>
    <w:p w14:paraId="6EA95A9C" w14:textId="77777777" w:rsidR="00D06EE0" w:rsidRPr="00F72A1E" w:rsidRDefault="00D06EE0" w:rsidP="00EF60F0">
      <w:pPr>
        <w:pStyle w:val="BodyA"/>
        <w:contextualSpacing/>
        <w:jc w:val="both"/>
        <w:rPr>
          <w:rFonts w:ascii="Franklin Gothic Book" w:hAnsi="Franklin Gothic Book"/>
          <w:b/>
          <w:color w:val="00A94F"/>
          <w:sz w:val="20"/>
          <w:lang w:val="en-GB"/>
        </w:rPr>
      </w:pPr>
      <w:r w:rsidRPr="00F72A1E">
        <w:rPr>
          <w:rFonts w:ascii="Franklin Gothic Book" w:hAnsi="Franklin Gothic Book"/>
          <w:b/>
          <w:color w:val="00A94F"/>
          <w:sz w:val="20"/>
          <w:lang w:val="en-GB"/>
        </w:rPr>
        <w:t>ASEFSU</w:t>
      </w:r>
    </w:p>
    <w:p w14:paraId="6EA95A9D" w14:textId="77777777" w:rsidR="00D06EE0" w:rsidRPr="00D06EE0" w:rsidRDefault="00D06EE0" w:rsidP="00385372">
      <w:pPr>
        <w:pStyle w:val="ListParagraph"/>
        <w:numPr>
          <w:ilvl w:val="0"/>
          <w:numId w:val="1"/>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Provides you with a vibrant platform to engage and collaborate with students and young professionals from 51 Asian and European countries and local ASEM communities</w:t>
      </w:r>
      <w:r>
        <w:rPr>
          <w:rFonts w:ascii="Franklin Gothic Book" w:hAnsi="Franklin Gothic Book"/>
          <w:sz w:val="20"/>
          <w:szCs w:val="20"/>
        </w:rPr>
        <w:t>.</w:t>
      </w:r>
    </w:p>
    <w:p w14:paraId="6EA95A9E" w14:textId="77777777" w:rsidR="00D06EE0" w:rsidRPr="00D06EE0" w:rsidRDefault="00D06EE0" w:rsidP="00385372">
      <w:pPr>
        <w:pStyle w:val="BodyA"/>
        <w:numPr>
          <w:ilvl w:val="0"/>
          <w:numId w:val="1"/>
        </w:numPr>
        <w:contextualSpacing/>
        <w:jc w:val="both"/>
        <w:rPr>
          <w:rFonts w:ascii="Franklin Gothic Book" w:hAnsi="Franklin Gothic Book"/>
          <w:color w:val="auto"/>
          <w:sz w:val="20"/>
          <w:lang w:val="en-GB"/>
        </w:rPr>
      </w:pPr>
      <w:r w:rsidRPr="00D06EE0">
        <w:rPr>
          <w:rFonts w:ascii="Franklin Gothic Book" w:hAnsi="Franklin Gothic Book"/>
          <w:color w:val="auto"/>
          <w:sz w:val="20"/>
          <w:lang w:val="en-GB"/>
        </w:rPr>
        <w:t>Gives you the opportunity to experience an innovative fuse of theoretical and practical programme components, including an Interdisciplinary Innovathon and competition</w:t>
      </w:r>
      <w:r>
        <w:rPr>
          <w:rFonts w:ascii="Franklin Gothic Book" w:hAnsi="Franklin Gothic Book"/>
          <w:color w:val="auto"/>
          <w:sz w:val="20"/>
          <w:lang w:val="en-GB"/>
        </w:rPr>
        <w:t>.</w:t>
      </w:r>
    </w:p>
    <w:p w14:paraId="6EA95A9F" w14:textId="77777777" w:rsidR="00D06EE0" w:rsidRPr="00D06EE0" w:rsidRDefault="00D06EE0" w:rsidP="00385372">
      <w:pPr>
        <w:pStyle w:val="BodyA"/>
        <w:numPr>
          <w:ilvl w:val="0"/>
          <w:numId w:val="1"/>
        </w:numPr>
        <w:contextualSpacing/>
        <w:jc w:val="both"/>
        <w:rPr>
          <w:rFonts w:ascii="Franklin Gothic Book" w:hAnsi="Franklin Gothic Book"/>
          <w:color w:val="auto"/>
          <w:sz w:val="20"/>
          <w:lang w:val="en-GB"/>
        </w:rPr>
      </w:pPr>
      <w:r w:rsidRPr="00D06EE0">
        <w:rPr>
          <w:rFonts w:ascii="Franklin Gothic Book" w:hAnsi="Franklin Gothic Book"/>
          <w:sz w:val="20"/>
        </w:rPr>
        <w:t>Offers you a venue to propose new perspectives and solutions on pressing societal issues, practically contributing to the ASEM process, National Agendas, the UN SDGs and society at large</w:t>
      </w:r>
      <w:r>
        <w:rPr>
          <w:rFonts w:ascii="Franklin Gothic Book" w:hAnsi="Franklin Gothic Book"/>
          <w:sz w:val="20"/>
        </w:rPr>
        <w:t>.</w:t>
      </w:r>
    </w:p>
    <w:p w14:paraId="6EA95AA2"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A3"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A4" w14:textId="62BE9254"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2" w:name="_Toc516076314"/>
      <w:r w:rsidRPr="00F72A1E">
        <w:rPr>
          <w:rFonts w:ascii="Franklin Gothic Book" w:hAnsi="Franklin Gothic Book"/>
          <w:color w:val="00A94F"/>
          <w:spacing w:val="-3"/>
          <w:w w:val="105"/>
          <w:sz w:val="20"/>
          <w:szCs w:val="20"/>
        </w:rPr>
        <w:t>WHAT IS ASEFSU2</w:t>
      </w:r>
      <w:r w:rsidR="00646697" w:rsidRPr="00F72A1E">
        <w:rPr>
          <w:rFonts w:ascii="Franklin Gothic Book" w:hAnsi="Franklin Gothic Book"/>
          <w:color w:val="00A94F"/>
          <w:spacing w:val="-3"/>
          <w:w w:val="105"/>
          <w:sz w:val="20"/>
          <w:szCs w:val="20"/>
        </w:rPr>
        <w:t>2</w:t>
      </w:r>
      <w:r w:rsidRPr="00F72A1E">
        <w:rPr>
          <w:rFonts w:ascii="Franklin Gothic Book" w:hAnsi="Franklin Gothic Book"/>
          <w:color w:val="00A94F"/>
          <w:spacing w:val="-3"/>
          <w:w w:val="105"/>
          <w:sz w:val="20"/>
          <w:szCs w:val="20"/>
        </w:rPr>
        <w:t>?</w:t>
      </w:r>
      <w:bookmarkEnd w:id="2"/>
    </w:p>
    <w:p w14:paraId="6EA95AA5" w14:textId="6362B515" w:rsidR="00D06EE0" w:rsidRPr="009C42B9" w:rsidRDefault="00D06EE0" w:rsidP="00385372">
      <w:pPr>
        <w:pStyle w:val="BodyA"/>
        <w:contextualSpacing/>
        <w:jc w:val="both"/>
        <w:rPr>
          <w:rFonts w:ascii="Franklin Gothic Book" w:hAnsi="Franklin Gothic Book"/>
          <w:sz w:val="20"/>
          <w:lang w:val="en-GB"/>
        </w:rPr>
      </w:pPr>
      <w:r w:rsidRPr="009C42B9">
        <w:rPr>
          <w:rFonts w:ascii="Franklin Gothic Book" w:eastAsiaTheme="minorHAnsi" w:hAnsi="Franklin Gothic Book"/>
          <w:color w:val="auto"/>
          <w:sz w:val="20"/>
          <w:lang w:val="en-GB" w:eastAsia="en-US"/>
        </w:rPr>
        <w:t>The 2</w:t>
      </w:r>
      <w:r w:rsidR="00646697">
        <w:rPr>
          <w:rFonts w:ascii="Franklin Gothic Book" w:eastAsiaTheme="minorHAnsi" w:hAnsi="Franklin Gothic Book"/>
          <w:color w:val="auto"/>
          <w:sz w:val="20"/>
          <w:lang w:val="en-GB" w:eastAsia="en-US"/>
        </w:rPr>
        <w:t>2</w:t>
      </w:r>
      <w:r w:rsidR="00646697" w:rsidRPr="00646697">
        <w:rPr>
          <w:rFonts w:ascii="Franklin Gothic Book" w:eastAsiaTheme="minorHAnsi" w:hAnsi="Franklin Gothic Book"/>
          <w:color w:val="auto"/>
          <w:sz w:val="20"/>
          <w:vertAlign w:val="superscript"/>
          <w:lang w:val="en-GB" w:eastAsia="en-US"/>
        </w:rPr>
        <w:t>nd</w:t>
      </w:r>
      <w:r w:rsidR="00646697">
        <w:rPr>
          <w:rFonts w:ascii="Franklin Gothic Book" w:eastAsiaTheme="minorHAnsi" w:hAnsi="Franklin Gothic Book"/>
          <w:color w:val="auto"/>
          <w:sz w:val="20"/>
          <w:lang w:val="en-GB" w:eastAsia="en-US"/>
        </w:rPr>
        <w:t xml:space="preserve"> </w:t>
      </w:r>
      <w:r w:rsidRPr="009C42B9">
        <w:rPr>
          <w:rFonts w:ascii="Franklin Gothic Book" w:eastAsiaTheme="minorHAnsi" w:hAnsi="Franklin Gothic Book"/>
          <w:color w:val="auto"/>
          <w:sz w:val="20"/>
          <w:lang w:val="en-GB" w:eastAsia="en-US"/>
        </w:rPr>
        <w:t>ASEF Summer University (ASEFSU2</w:t>
      </w:r>
      <w:r w:rsidR="00646697">
        <w:rPr>
          <w:rFonts w:ascii="Franklin Gothic Book" w:eastAsiaTheme="minorHAnsi" w:hAnsi="Franklin Gothic Book"/>
          <w:color w:val="auto"/>
          <w:sz w:val="20"/>
          <w:lang w:val="en-GB" w:eastAsia="en-US"/>
        </w:rPr>
        <w:t>2</w:t>
      </w:r>
      <w:r w:rsidRPr="009C42B9">
        <w:rPr>
          <w:rFonts w:ascii="Franklin Gothic Book" w:eastAsiaTheme="minorHAnsi" w:hAnsi="Franklin Gothic Book"/>
          <w:color w:val="auto"/>
          <w:sz w:val="20"/>
          <w:lang w:val="en-GB" w:eastAsia="en-US"/>
        </w:rPr>
        <w:t xml:space="preserve">) will take place </w:t>
      </w:r>
      <w:r w:rsidR="00FC1C24" w:rsidRPr="00B41F48">
        <w:rPr>
          <w:rFonts w:ascii="Franklin Gothic Book" w:eastAsiaTheme="minorHAnsi" w:hAnsi="Franklin Gothic Book"/>
          <w:color w:val="auto"/>
          <w:sz w:val="20"/>
          <w:lang w:val="en-GB" w:eastAsia="en-US"/>
        </w:rPr>
        <w:t>from</w:t>
      </w:r>
      <w:r w:rsidRPr="00B41F48">
        <w:rPr>
          <w:rFonts w:ascii="Franklin Gothic Book" w:eastAsiaTheme="minorHAnsi" w:hAnsi="Franklin Gothic Book"/>
          <w:color w:val="auto"/>
          <w:sz w:val="20"/>
          <w:lang w:val="en-GB" w:eastAsia="en-US"/>
        </w:rPr>
        <w:t xml:space="preserve"> </w:t>
      </w:r>
      <w:r w:rsidR="00BA72D1">
        <w:rPr>
          <w:rFonts w:ascii="Franklin Gothic Book" w:eastAsiaTheme="minorHAnsi" w:hAnsi="Franklin Gothic Book"/>
          <w:color w:val="auto"/>
          <w:sz w:val="20"/>
          <w:lang w:val="en-GB" w:eastAsia="en-US"/>
        </w:rPr>
        <w:t>12</w:t>
      </w:r>
      <w:r w:rsidR="009C42B9" w:rsidRPr="00B41F48">
        <w:rPr>
          <w:rFonts w:ascii="Franklin Gothic Book" w:eastAsiaTheme="minorHAnsi" w:hAnsi="Franklin Gothic Book"/>
          <w:color w:val="auto"/>
          <w:sz w:val="20"/>
          <w:lang w:val="en-GB" w:eastAsia="en-US"/>
        </w:rPr>
        <w:t xml:space="preserve"> </w:t>
      </w:r>
      <w:r w:rsidR="00BD0B4E" w:rsidRPr="00B41F48">
        <w:rPr>
          <w:rFonts w:ascii="Franklin Gothic Book" w:eastAsiaTheme="minorHAnsi" w:hAnsi="Franklin Gothic Book"/>
          <w:color w:val="auto"/>
          <w:sz w:val="20"/>
          <w:lang w:val="en-GB" w:eastAsia="en-US"/>
        </w:rPr>
        <w:t xml:space="preserve">– 23 </w:t>
      </w:r>
      <w:r w:rsidR="009C42B9" w:rsidRPr="00B41F48">
        <w:rPr>
          <w:rFonts w:ascii="Franklin Gothic Book" w:eastAsiaTheme="minorHAnsi" w:hAnsi="Franklin Gothic Book"/>
          <w:color w:val="auto"/>
          <w:sz w:val="20"/>
          <w:lang w:val="en-GB" w:eastAsia="en-US"/>
        </w:rPr>
        <w:t>September</w:t>
      </w:r>
      <w:r w:rsidRPr="00B41F48">
        <w:rPr>
          <w:rFonts w:ascii="Franklin Gothic Book" w:eastAsiaTheme="minorHAnsi" w:hAnsi="Franklin Gothic Book"/>
          <w:color w:val="auto"/>
          <w:sz w:val="20"/>
          <w:lang w:val="en-GB" w:eastAsia="en-US"/>
        </w:rPr>
        <w:t xml:space="preserve"> 2018 in </w:t>
      </w:r>
      <w:r w:rsidR="009C42B9" w:rsidRPr="00B41F48">
        <w:rPr>
          <w:rFonts w:ascii="Franklin Gothic Book" w:eastAsiaTheme="minorHAnsi" w:hAnsi="Franklin Gothic Book"/>
          <w:color w:val="auto"/>
          <w:sz w:val="20"/>
          <w:lang w:val="en-GB" w:eastAsia="en-US"/>
        </w:rPr>
        <w:t>Croatia &amp; Slovenia</w:t>
      </w:r>
      <w:r w:rsidRPr="00B41F48">
        <w:rPr>
          <w:rFonts w:ascii="Franklin Gothic Book" w:eastAsiaTheme="minorHAnsi" w:hAnsi="Franklin Gothic Book"/>
          <w:color w:val="auto"/>
          <w:sz w:val="20"/>
          <w:lang w:val="en-GB" w:eastAsia="en-US"/>
        </w:rPr>
        <w:t xml:space="preserve"> </w:t>
      </w:r>
      <w:r w:rsidR="009B0A7F" w:rsidRPr="00B41F48">
        <w:rPr>
          <w:rFonts w:ascii="Franklin Gothic Book" w:eastAsiaTheme="minorHAnsi" w:hAnsi="Franklin Gothic Book"/>
          <w:color w:val="auto"/>
          <w:sz w:val="20"/>
          <w:lang w:val="en-GB" w:eastAsia="en-US"/>
        </w:rPr>
        <w:t>on the</w:t>
      </w:r>
      <w:r w:rsidRPr="00B41F48">
        <w:rPr>
          <w:rFonts w:ascii="Franklin Gothic Book" w:eastAsiaTheme="minorHAnsi" w:hAnsi="Franklin Gothic Book"/>
          <w:color w:val="auto"/>
          <w:sz w:val="20"/>
          <w:lang w:val="en-GB" w:eastAsia="en-US"/>
        </w:rPr>
        <w:t xml:space="preserve"> topic of </w:t>
      </w:r>
      <w:r w:rsidR="009C42B9" w:rsidRPr="00B41F48">
        <w:rPr>
          <w:rFonts w:ascii="Franklin Gothic Book" w:eastAsiaTheme="minorHAnsi" w:hAnsi="Franklin Gothic Book"/>
          <w:color w:val="auto"/>
          <w:sz w:val="20"/>
          <w:lang w:val="en-GB" w:eastAsia="en-US"/>
        </w:rPr>
        <w:t xml:space="preserve">Sustainable Tourism &amp; Green </w:t>
      </w:r>
      <w:r w:rsidR="009C42B9" w:rsidRPr="00B122C6">
        <w:rPr>
          <w:rFonts w:ascii="Franklin Gothic Book" w:eastAsiaTheme="minorHAnsi" w:hAnsi="Franklin Gothic Book"/>
          <w:color w:val="auto"/>
          <w:sz w:val="20"/>
          <w:lang w:val="en-GB" w:eastAsia="en-US"/>
        </w:rPr>
        <w:t>Economies</w:t>
      </w:r>
      <w:r w:rsidRPr="00B122C6">
        <w:rPr>
          <w:rFonts w:ascii="Franklin Gothic Book" w:hAnsi="Franklin Gothic Book"/>
          <w:sz w:val="20"/>
          <w:lang w:val="en-GB"/>
        </w:rPr>
        <w:t xml:space="preserve">. </w:t>
      </w:r>
      <w:hyperlink r:id="rId14" w:history="1">
        <w:r w:rsidR="000D1FB0" w:rsidRPr="00B122C6">
          <w:rPr>
            <w:rStyle w:val="Hyperlink"/>
            <w:rFonts w:ascii="Franklin Gothic Book" w:hAnsi="Franklin Gothic Book"/>
            <w:color w:val="00A94F"/>
            <w:sz w:val="20"/>
            <w:lang w:val="en-GB"/>
          </w:rPr>
          <w:t>R</w:t>
        </w:r>
        <w:r w:rsidR="0039650C" w:rsidRPr="00B122C6">
          <w:rPr>
            <w:rStyle w:val="Hyperlink"/>
            <w:rFonts w:ascii="Franklin Gothic Book" w:hAnsi="Franklin Gothic Book"/>
            <w:color w:val="00A94F"/>
            <w:sz w:val="20"/>
            <w:lang w:val="en-GB"/>
          </w:rPr>
          <w:t>ead</w:t>
        </w:r>
        <w:r w:rsidRPr="00B122C6">
          <w:rPr>
            <w:rStyle w:val="Hyperlink"/>
            <w:rFonts w:ascii="Franklin Gothic Book" w:hAnsi="Franklin Gothic Book"/>
            <w:color w:val="00A94F"/>
            <w:sz w:val="20"/>
            <w:lang w:val="en-GB"/>
          </w:rPr>
          <w:t xml:space="preserve"> </w:t>
        </w:r>
        <w:r w:rsidR="000D1FB0" w:rsidRPr="00B122C6">
          <w:rPr>
            <w:rStyle w:val="Hyperlink"/>
            <w:rFonts w:ascii="Franklin Gothic Book" w:hAnsi="Franklin Gothic Book"/>
            <w:color w:val="00A94F"/>
            <w:sz w:val="20"/>
            <w:lang w:val="en-GB"/>
          </w:rPr>
          <w:t xml:space="preserve">here </w:t>
        </w:r>
        <w:r w:rsidRPr="00B122C6">
          <w:rPr>
            <w:rStyle w:val="Hyperlink"/>
            <w:rFonts w:ascii="Franklin Gothic Book" w:hAnsi="Franklin Gothic Book"/>
            <w:color w:val="00A94F"/>
            <w:sz w:val="20"/>
            <w:lang w:val="en-GB"/>
          </w:rPr>
          <w:t>the ASEFSU2</w:t>
        </w:r>
        <w:r w:rsidR="009C42B9" w:rsidRPr="00B122C6">
          <w:rPr>
            <w:rStyle w:val="Hyperlink"/>
            <w:rFonts w:ascii="Franklin Gothic Book" w:hAnsi="Franklin Gothic Book"/>
            <w:color w:val="00A94F"/>
            <w:sz w:val="20"/>
            <w:lang w:val="en-GB"/>
          </w:rPr>
          <w:t>2</w:t>
        </w:r>
        <w:r w:rsidRPr="00B122C6">
          <w:rPr>
            <w:rStyle w:val="Hyperlink"/>
            <w:rFonts w:ascii="Franklin Gothic Book" w:hAnsi="Franklin Gothic Book"/>
            <w:color w:val="00A94F"/>
            <w:sz w:val="20"/>
            <w:lang w:val="en-GB"/>
          </w:rPr>
          <w:t xml:space="preserve"> Concept Note</w:t>
        </w:r>
      </w:hyperlink>
      <w:r w:rsidRPr="009C42B9">
        <w:rPr>
          <w:rFonts w:ascii="Franklin Gothic Book" w:hAnsi="Franklin Gothic Book"/>
          <w:color w:val="auto"/>
          <w:sz w:val="20"/>
          <w:lang w:val="en-GB"/>
        </w:rPr>
        <w:t xml:space="preserve"> </w:t>
      </w:r>
      <w:r w:rsidR="0039650C" w:rsidRPr="009C42B9">
        <w:rPr>
          <w:rFonts w:ascii="Franklin Gothic Book" w:hAnsi="Franklin Gothic Book"/>
        </w:rPr>
        <w:t>–</w:t>
      </w:r>
      <w:r w:rsidRPr="009C42B9">
        <w:rPr>
          <w:rFonts w:ascii="Franklin Gothic Book" w:hAnsi="Franklin Gothic Book"/>
          <w:color w:val="auto"/>
          <w:sz w:val="20"/>
          <w:lang w:val="en-GB"/>
        </w:rPr>
        <w:t xml:space="preserve"> a</w:t>
      </w:r>
      <w:r w:rsidR="008A571C">
        <w:rPr>
          <w:rFonts w:ascii="Franklin Gothic Book" w:hAnsi="Franklin Gothic Book"/>
          <w:color w:val="auto"/>
          <w:sz w:val="20"/>
          <w:lang w:val="en-GB"/>
        </w:rPr>
        <w:t xml:space="preserve"> detailed </w:t>
      </w:r>
      <w:r w:rsidRPr="009C42B9">
        <w:rPr>
          <w:rFonts w:ascii="Franklin Gothic Book" w:hAnsi="Franklin Gothic Book"/>
          <w:color w:val="auto"/>
          <w:sz w:val="20"/>
          <w:lang w:val="en-GB"/>
        </w:rPr>
        <w:t xml:space="preserve">introduction to the </w:t>
      </w:r>
      <w:r w:rsidR="003B045F">
        <w:rPr>
          <w:rFonts w:ascii="Franklin Gothic Book" w:hAnsi="Franklin Gothic Book"/>
          <w:color w:val="auto"/>
          <w:sz w:val="20"/>
          <w:lang w:val="en-GB"/>
        </w:rPr>
        <w:t xml:space="preserve">core themes </w:t>
      </w:r>
      <w:r w:rsidRPr="009C42B9">
        <w:rPr>
          <w:rFonts w:ascii="Franklin Gothic Book" w:hAnsi="Franklin Gothic Book"/>
          <w:color w:val="auto"/>
          <w:sz w:val="20"/>
          <w:lang w:val="en-GB"/>
        </w:rPr>
        <w:t>of the project</w:t>
      </w:r>
      <w:r w:rsidRPr="009C42B9">
        <w:rPr>
          <w:rFonts w:ascii="Franklin Gothic Book" w:hAnsi="Franklin Gothic Book"/>
          <w:sz w:val="20"/>
          <w:lang w:val="en-GB"/>
        </w:rPr>
        <w:t>.</w:t>
      </w:r>
    </w:p>
    <w:p w14:paraId="62FA0F90" w14:textId="77777777" w:rsidR="008B4519" w:rsidRPr="008B4519" w:rsidRDefault="008B4519" w:rsidP="008B4519">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olor w:val="auto"/>
          <w:sz w:val="20"/>
          <w:lang w:val="en-GB" w:eastAsia="en-US"/>
        </w:rPr>
      </w:pPr>
    </w:p>
    <w:p w14:paraId="33A51AB0" w14:textId="77777777" w:rsidR="00426000" w:rsidRDefault="00426000" w:rsidP="00385372">
      <w:pPr>
        <w:pStyle w:val="BodyA"/>
        <w:contextualSpacing/>
        <w:jc w:val="both"/>
        <w:rPr>
          <w:rFonts w:ascii="Franklin Gothic Book" w:eastAsiaTheme="minorHAnsi" w:hAnsi="Franklin Gothic Book"/>
          <w:color w:val="auto"/>
          <w:sz w:val="20"/>
          <w:lang w:val="en-GB" w:eastAsia="en-US"/>
        </w:rPr>
      </w:pPr>
    </w:p>
    <w:p w14:paraId="1220E139" w14:textId="129EDF7D" w:rsidR="009B2CCD" w:rsidRDefault="00AA1B18" w:rsidP="00AA1B18">
      <w:pPr>
        <w:spacing w:after="0" w:line="240" w:lineRule="auto"/>
        <w:contextualSpacing/>
        <w:jc w:val="both"/>
        <w:rPr>
          <w:rFonts w:ascii="Franklin Gothic Book" w:hAnsi="Franklin Gothic Book"/>
          <w:sz w:val="20"/>
        </w:rPr>
      </w:pPr>
      <w:r>
        <w:rPr>
          <w:rFonts w:ascii="Franklin Gothic Book" w:hAnsi="Franklin Gothic Book"/>
          <w:sz w:val="20"/>
        </w:rPr>
        <w:t xml:space="preserve">Both </w:t>
      </w:r>
      <w:r w:rsidRPr="008B4519">
        <w:rPr>
          <w:rFonts w:ascii="Franklin Gothic Book" w:hAnsi="Franklin Gothic Book"/>
          <w:sz w:val="20"/>
        </w:rPr>
        <w:t xml:space="preserve">Croatia and Slovenia </w:t>
      </w:r>
      <w:r>
        <w:rPr>
          <w:rFonts w:ascii="Franklin Gothic Book" w:hAnsi="Franklin Gothic Book"/>
          <w:sz w:val="20"/>
        </w:rPr>
        <w:t xml:space="preserve">are key players within the field of sustainability as both countries have put significant </w:t>
      </w:r>
      <w:r w:rsidRPr="008B4519">
        <w:rPr>
          <w:rFonts w:ascii="Franklin Gothic Book" w:hAnsi="Franklin Gothic Book"/>
          <w:sz w:val="20"/>
        </w:rPr>
        <w:t xml:space="preserve">efforts </w:t>
      </w:r>
      <w:r>
        <w:rPr>
          <w:rFonts w:ascii="Franklin Gothic Book" w:hAnsi="Franklin Gothic Book"/>
          <w:sz w:val="20"/>
        </w:rPr>
        <w:t xml:space="preserve">and achieved success related to </w:t>
      </w:r>
      <w:r w:rsidR="000F6831">
        <w:rPr>
          <w:rFonts w:ascii="Franklin Gothic Book" w:hAnsi="Franklin Gothic Book"/>
          <w:sz w:val="20"/>
        </w:rPr>
        <w:t>greening their economies and societies</w:t>
      </w:r>
      <w:r w:rsidRPr="008B4519">
        <w:rPr>
          <w:rFonts w:ascii="Franklin Gothic Book" w:hAnsi="Franklin Gothic Book"/>
          <w:sz w:val="20"/>
        </w:rPr>
        <w:t>.</w:t>
      </w:r>
      <w:r>
        <w:rPr>
          <w:rFonts w:ascii="Franklin Gothic Book" w:hAnsi="Franklin Gothic Book"/>
          <w:sz w:val="20"/>
        </w:rPr>
        <w:t xml:space="preserve"> </w:t>
      </w:r>
      <w:r w:rsidRPr="00692E3E">
        <w:rPr>
          <w:rFonts w:ascii="Franklin Gothic Book" w:hAnsi="Franklin Gothic Book"/>
          <w:sz w:val="20"/>
        </w:rPr>
        <w:t xml:space="preserve">While Slovenia </w:t>
      </w:r>
      <w:r>
        <w:rPr>
          <w:rFonts w:ascii="Franklin Gothic Book" w:hAnsi="Franklin Gothic Book"/>
          <w:sz w:val="20"/>
        </w:rPr>
        <w:t>w</w:t>
      </w:r>
      <w:r w:rsidRPr="00692E3E">
        <w:rPr>
          <w:rFonts w:ascii="Franklin Gothic Book" w:hAnsi="Franklin Gothic Book"/>
          <w:sz w:val="20"/>
        </w:rPr>
        <w:t xml:space="preserve">as ranked the </w:t>
      </w:r>
      <w:r>
        <w:rPr>
          <w:rFonts w:ascii="Franklin Gothic Book" w:hAnsi="Franklin Gothic Book"/>
          <w:sz w:val="20"/>
        </w:rPr>
        <w:t>5</w:t>
      </w:r>
      <w:r w:rsidRPr="002D5928">
        <w:rPr>
          <w:rFonts w:ascii="Franklin Gothic Book" w:hAnsi="Franklin Gothic Book"/>
          <w:sz w:val="20"/>
          <w:vertAlign w:val="superscript"/>
        </w:rPr>
        <w:t>th</w:t>
      </w:r>
      <w:r>
        <w:rPr>
          <w:rFonts w:ascii="Franklin Gothic Book" w:hAnsi="Franklin Gothic Book"/>
          <w:sz w:val="20"/>
        </w:rPr>
        <w:t xml:space="preserve"> greenest </w:t>
      </w:r>
      <w:r w:rsidRPr="00692E3E">
        <w:rPr>
          <w:rFonts w:ascii="Franklin Gothic Book" w:hAnsi="Franklin Gothic Book"/>
          <w:sz w:val="20"/>
        </w:rPr>
        <w:t>country in the world</w:t>
      </w:r>
      <w:r w:rsidR="005364B4">
        <w:rPr>
          <w:rFonts w:ascii="Franklin Gothic Book" w:hAnsi="Franklin Gothic Book"/>
          <w:sz w:val="20"/>
        </w:rPr>
        <w:t xml:space="preserve"> in 2016</w:t>
      </w:r>
      <w:r>
        <w:rPr>
          <w:rFonts w:ascii="Franklin Gothic Book" w:hAnsi="Franklin Gothic Book"/>
          <w:sz w:val="20"/>
        </w:rPr>
        <w:t xml:space="preserve"> by </w:t>
      </w:r>
      <w:r w:rsidRPr="00692E3E">
        <w:rPr>
          <w:rFonts w:ascii="Franklin Gothic Book" w:hAnsi="Franklin Gothic Book"/>
          <w:sz w:val="20"/>
        </w:rPr>
        <w:t>Yale University</w:t>
      </w:r>
      <w:r>
        <w:rPr>
          <w:rFonts w:ascii="Franklin Gothic Book" w:hAnsi="Franklin Gothic Book"/>
          <w:sz w:val="20"/>
        </w:rPr>
        <w:t>’s</w:t>
      </w:r>
      <w:r w:rsidRPr="00692E3E">
        <w:rPr>
          <w:rFonts w:ascii="Franklin Gothic Book" w:hAnsi="Franklin Gothic Book"/>
          <w:sz w:val="20"/>
        </w:rPr>
        <w:t xml:space="preserve"> </w:t>
      </w:r>
      <w:hyperlink r:id="rId15" w:history="1">
        <w:r w:rsidRPr="00B122C6">
          <w:rPr>
            <w:rStyle w:val="Hyperlink"/>
            <w:rFonts w:ascii="Franklin Gothic Book" w:hAnsi="Franklin Gothic Book"/>
            <w:color w:val="00A94F"/>
            <w:sz w:val="20"/>
          </w:rPr>
          <w:t>Environmental Performance Index</w:t>
        </w:r>
      </w:hyperlink>
      <w:r>
        <w:rPr>
          <w:rFonts w:ascii="Franklin Gothic Book" w:hAnsi="Franklin Gothic Book"/>
          <w:color w:val="00792A"/>
          <w:sz w:val="20"/>
        </w:rPr>
        <w:t>,</w:t>
      </w:r>
      <w:r w:rsidRPr="00692E3E">
        <w:rPr>
          <w:rFonts w:ascii="Franklin Gothic Book" w:hAnsi="Franklin Gothic Book"/>
          <w:sz w:val="20"/>
        </w:rPr>
        <w:t xml:space="preserve"> Croatia </w:t>
      </w:r>
      <w:r>
        <w:rPr>
          <w:rFonts w:ascii="Franklin Gothic Book" w:hAnsi="Franklin Gothic Book"/>
          <w:sz w:val="20"/>
        </w:rPr>
        <w:t>ranked respectively 15</w:t>
      </w:r>
      <w:r w:rsidRPr="00953166">
        <w:rPr>
          <w:rFonts w:ascii="Franklin Gothic Book" w:hAnsi="Franklin Gothic Book"/>
          <w:sz w:val="20"/>
          <w:vertAlign w:val="superscript"/>
        </w:rPr>
        <w:t>th</w:t>
      </w:r>
      <w:r>
        <w:rPr>
          <w:rFonts w:ascii="Franklin Gothic Book" w:hAnsi="Franklin Gothic Book"/>
          <w:sz w:val="20"/>
        </w:rPr>
        <w:t xml:space="preserve"> the same year</w:t>
      </w:r>
      <w:r w:rsidRPr="00692E3E">
        <w:rPr>
          <w:rFonts w:ascii="Franklin Gothic Book" w:hAnsi="Franklin Gothic Book"/>
          <w:sz w:val="20"/>
        </w:rPr>
        <w:t>.</w:t>
      </w:r>
      <w:r w:rsidR="0006219A">
        <w:rPr>
          <w:rFonts w:ascii="Franklin Gothic Book" w:hAnsi="Franklin Gothic Book"/>
          <w:sz w:val="20"/>
        </w:rPr>
        <w:t xml:space="preserve"> </w:t>
      </w:r>
    </w:p>
    <w:p w14:paraId="0EC0ADCE" w14:textId="3FCAF492" w:rsidR="00AA1B18" w:rsidRDefault="0006219A" w:rsidP="00AA1B18">
      <w:pPr>
        <w:spacing w:after="0" w:line="240" w:lineRule="auto"/>
        <w:contextualSpacing/>
        <w:jc w:val="both"/>
        <w:rPr>
          <w:rFonts w:ascii="Franklin Gothic Book" w:hAnsi="Franklin Gothic Book"/>
          <w:sz w:val="20"/>
        </w:rPr>
      </w:pPr>
      <w:r>
        <w:rPr>
          <w:rFonts w:ascii="Franklin Gothic Book" w:hAnsi="Franklin Gothic Book"/>
          <w:sz w:val="20"/>
        </w:rPr>
        <w:t>As many other cou</w:t>
      </w:r>
      <w:r w:rsidR="00521598">
        <w:rPr>
          <w:rFonts w:ascii="Franklin Gothic Book" w:hAnsi="Franklin Gothic Book"/>
          <w:sz w:val="20"/>
        </w:rPr>
        <w:t>n</w:t>
      </w:r>
      <w:r>
        <w:rPr>
          <w:rFonts w:ascii="Franklin Gothic Book" w:hAnsi="Franklin Gothic Book"/>
          <w:sz w:val="20"/>
        </w:rPr>
        <w:t>tries in ASEM</w:t>
      </w:r>
      <w:r w:rsidR="00521598">
        <w:rPr>
          <w:rFonts w:ascii="Franklin Gothic Book" w:hAnsi="Franklin Gothic Book"/>
          <w:sz w:val="20"/>
        </w:rPr>
        <w:t>, b</w:t>
      </w:r>
      <w:r>
        <w:rPr>
          <w:rFonts w:ascii="Franklin Gothic Book" w:hAnsi="Franklin Gothic Book"/>
          <w:sz w:val="20"/>
        </w:rPr>
        <w:t xml:space="preserve">oth </w:t>
      </w:r>
      <w:r w:rsidR="00521598">
        <w:rPr>
          <w:rFonts w:ascii="Franklin Gothic Book" w:hAnsi="Franklin Gothic Book"/>
          <w:sz w:val="20"/>
        </w:rPr>
        <w:t xml:space="preserve">Croatia and Slovenia are </w:t>
      </w:r>
      <w:r w:rsidR="00406166">
        <w:rPr>
          <w:rFonts w:ascii="Franklin Gothic Book" w:hAnsi="Franklin Gothic Book"/>
          <w:sz w:val="20"/>
        </w:rPr>
        <w:t xml:space="preserve">also </w:t>
      </w:r>
      <w:r>
        <w:rPr>
          <w:rFonts w:ascii="Franklin Gothic Book" w:hAnsi="Franklin Gothic Book"/>
          <w:sz w:val="20"/>
        </w:rPr>
        <w:t xml:space="preserve">popular tourist destinations </w:t>
      </w:r>
      <w:r w:rsidR="009B2CCD">
        <w:rPr>
          <w:rFonts w:ascii="Franklin Gothic Book" w:hAnsi="Franklin Gothic Book"/>
          <w:sz w:val="20"/>
        </w:rPr>
        <w:t>and the incomes generated from the high number of tourists visiting the countries</w:t>
      </w:r>
      <w:r w:rsidR="005F4787">
        <w:rPr>
          <w:rFonts w:ascii="Franklin Gothic Book" w:hAnsi="Franklin Gothic Book"/>
          <w:sz w:val="20"/>
        </w:rPr>
        <w:t xml:space="preserve"> </w:t>
      </w:r>
      <w:r w:rsidR="00525427">
        <w:rPr>
          <w:rFonts w:ascii="Franklin Gothic Book" w:hAnsi="Franklin Gothic Book"/>
          <w:sz w:val="20"/>
        </w:rPr>
        <w:t>contribute</w:t>
      </w:r>
      <w:r w:rsidR="009B2CCD">
        <w:rPr>
          <w:rFonts w:ascii="Franklin Gothic Book" w:hAnsi="Franklin Gothic Book"/>
          <w:sz w:val="20"/>
        </w:rPr>
        <w:t xml:space="preserve"> significantly</w:t>
      </w:r>
      <w:r w:rsidR="00525427">
        <w:rPr>
          <w:rFonts w:ascii="Franklin Gothic Book" w:hAnsi="Franklin Gothic Book"/>
          <w:sz w:val="20"/>
        </w:rPr>
        <w:t xml:space="preserve"> to their </w:t>
      </w:r>
      <w:r w:rsidR="009B2CCD">
        <w:rPr>
          <w:rFonts w:ascii="Franklin Gothic Book" w:hAnsi="Franklin Gothic Book"/>
          <w:sz w:val="20"/>
        </w:rPr>
        <w:t xml:space="preserve">respective </w:t>
      </w:r>
      <w:r w:rsidR="00525427">
        <w:rPr>
          <w:rFonts w:ascii="Franklin Gothic Book" w:hAnsi="Franklin Gothic Book"/>
          <w:sz w:val="20"/>
        </w:rPr>
        <w:t>economies.</w:t>
      </w:r>
      <w:r>
        <w:rPr>
          <w:rFonts w:ascii="Franklin Gothic Book" w:hAnsi="Franklin Gothic Book"/>
          <w:sz w:val="20"/>
        </w:rPr>
        <w:t xml:space="preserve"> </w:t>
      </w:r>
      <w:r w:rsidR="005F4787">
        <w:rPr>
          <w:rFonts w:ascii="Franklin Gothic Book" w:hAnsi="Franklin Gothic Book"/>
          <w:sz w:val="20"/>
        </w:rPr>
        <w:t>Over</w:t>
      </w:r>
      <w:r w:rsidR="009B0A7F">
        <w:rPr>
          <w:rFonts w:ascii="Franklin Gothic Book" w:hAnsi="Franklin Gothic Book"/>
          <w:sz w:val="20"/>
        </w:rPr>
        <w:t>t</w:t>
      </w:r>
      <w:r w:rsidR="005F4787">
        <w:rPr>
          <w:rFonts w:ascii="Franklin Gothic Book" w:hAnsi="Franklin Gothic Book"/>
          <w:sz w:val="20"/>
        </w:rPr>
        <w:t xml:space="preserve">ourism, </w:t>
      </w:r>
      <w:r w:rsidR="009B0A7F">
        <w:rPr>
          <w:rFonts w:ascii="Franklin Gothic Book" w:hAnsi="Franklin Gothic Book"/>
          <w:sz w:val="20"/>
        </w:rPr>
        <w:t xml:space="preserve">however, </w:t>
      </w:r>
      <w:r w:rsidR="005F4787">
        <w:rPr>
          <w:rFonts w:ascii="Franklin Gothic Book" w:hAnsi="Franklin Gothic Book"/>
          <w:sz w:val="20"/>
        </w:rPr>
        <w:t xml:space="preserve">especially </w:t>
      </w:r>
      <w:r w:rsidR="009B0A7F">
        <w:rPr>
          <w:rFonts w:ascii="Franklin Gothic Book" w:hAnsi="Franklin Gothic Book"/>
          <w:sz w:val="20"/>
        </w:rPr>
        <w:t>in</w:t>
      </w:r>
      <w:r w:rsidR="005F4787">
        <w:rPr>
          <w:rFonts w:ascii="Franklin Gothic Book" w:hAnsi="Franklin Gothic Book"/>
          <w:sz w:val="20"/>
        </w:rPr>
        <w:t xml:space="preserve"> countries </w:t>
      </w:r>
      <w:r w:rsidR="009B0A7F">
        <w:rPr>
          <w:rFonts w:ascii="Franklin Gothic Book" w:hAnsi="Franklin Gothic Book"/>
          <w:sz w:val="20"/>
        </w:rPr>
        <w:t xml:space="preserve">where </w:t>
      </w:r>
      <w:r w:rsidR="005F4787">
        <w:rPr>
          <w:rFonts w:ascii="Franklin Gothic Book" w:hAnsi="Franklin Gothic Book"/>
          <w:sz w:val="20"/>
        </w:rPr>
        <w:t xml:space="preserve">tourism is largely based on the beauty </w:t>
      </w:r>
      <w:r w:rsidR="0090737D">
        <w:rPr>
          <w:rFonts w:ascii="Franklin Gothic Book" w:hAnsi="Franklin Gothic Book"/>
          <w:sz w:val="20"/>
        </w:rPr>
        <w:t xml:space="preserve">and accessibility </w:t>
      </w:r>
      <w:r w:rsidR="005F4787">
        <w:rPr>
          <w:rFonts w:ascii="Franklin Gothic Book" w:hAnsi="Franklin Gothic Book"/>
          <w:sz w:val="20"/>
        </w:rPr>
        <w:t>of nature,</w:t>
      </w:r>
      <w:r w:rsidR="006E44CE">
        <w:rPr>
          <w:rFonts w:ascii="Franklin Gothic Book" w:hAnsi="Franklin Gothic Book"/>
          <w:sz w:val="20"/>
        </w:rPr>
        <w:t xml:space="preserve"> puts </w:t>
      </w:r>
      <w:r w:rsidR="009B0A7F">
        <w:rPr>
          <w:rFonts w:ascii="Franklin Gothic Book" w:hAnsi="Franklin Gothic Book"/>
          <w:sz w:val="20"/>
        </w:rPr>
        <w:t xml:space="preserve">not only </w:t>
      </w:r>
      <w:r w:rsidR="006E44CE">
        <w:rPr>
          <w:rFonts w:ascii="Franklin Gothic Book" w:hAnsi="Franklin Gothic Book"/>
          <w:sz w:val="20"/>
        </w:rPr>
        <w:t xml:space="preserve">the sustainability of the environment </w:t>
      </w:r>
      <w:r w:rsidR="009B0A7F">
        <w:rPr>
          <w:rFonts w:ascii="Franklin Gothic Book" w:hAnsi="Franklin Gothic Book"/>
          <w:sz w:val="20"/>
        </w:rPr>
        <w:t xml:space="preserve">but also </w:t>
      </w:r>
      <w:r w:rsidR="006E44CE">
        <w:rPr>
          <w:rFonts w:ascii="Franklin Gothic Book" w:hAnsi="Franklin Gothic Book"/>
          <w:sz w:val="20"/>
        </w:rPr>
        <w:t xml:space="preserve">the </w:t>
      </w:r>
      <w:r w:rsidR="00AF0866">
        <w:rPr>
          <w:rFonts w:ascii="Franklin Gothic Book" w:hAnsi="Franklin Gothic Book"/>
          <w:sz w:val="20"/>
        </w:rPr>
        <w:t xml:space="preserve">quality of </w:t>
      </w:r>
      <w:r w:rsidR="006E44CE">
        <w:rPr>
          <w:rFonts w:ascii="Franklin Gothic Book" w:hAnsi="Franklin Gothic Book"/>
          <w:sz w:val="20"/>
        </w:rPr>
        <w:t xml:space="preserve">life of </w:t>
      </w:r>
      <w:r w:rsidR="009B0A7F">
        <w:rPr>
          <w:rFonts w:ascii="Franklin Gothic Book" w:hAnsi="Franklin Gothic Book"/>
          <w:sz w:val="20"/>
        </w:rPr>
        <w:t xml:space="preserve">their </w:t>
      </w:r>
      <w:r w:rsidR="006E44CE">
        <w:rPr>
          <w:rFonts w:ascii="Franklin Gothic Book" w:hAnsi="Franklin Gothic Book"/>
          <w:sz w:val="20"/>
        </w:rPr>
        <w:t>citizens</w:t>
      </w:r>
      <w:r w:rsidR="009B0A7F">
        <w:rPr>
          <w:rFonts w:ascii="Franklin Gothic Book" w:hAnsi="Franklin Gothic Book"/>
          <w:sz w:val="20"/>
        </w:rPr>
        <w:t xml:space="preserve"> at risk</w:t>
      </w:r>
      <w:r w:rsidR="001126E6">
        <w:rPr>
          <w:rFonts w:ascii="Franklin Gothic Book" w:hAnsi="Franklin Gothic Book"/>
          <w:sz w:val="20"/>
        </w:rPr>
        <w:t xml:space="preserve">. </w:t>
      </w:r>
      <w:r w:rsidR="00BA5C1E">
        <w:rPr>
          <w:rFonts w:ascii="Franklin Gothic Book" w:hAnsi="Franklin Gothic Book"/>
          <w:sz w:val="20"/>
        </w:rPr>
        <w:t>P</w:t>
      </w:r>
      <w:r w:rsidR="001126E6">
        <w:rPr>
          <w:rFonts w:ascii="Franklin Gothic Book" w:hAnsi="Franklin Gothic Book"/>
          <w:sz w:val="20"/>
        </w:rPr>
        <w:t xml:space="preserve">lanning and implementing strategies for sustainable </w:t>
      </w:r>
      <w:r w:rsidR="00BA5C1E">
        <w:rPr>
          <w:rFonts w:ascii="Franklin Gothic Book" w:hAnsi="Franklin Gothic Book"/>
          <w:sz w:val="20"/>
        </w:rPr>
        <w:t xml:space="preserve">tourism </w:t>
      </w:r>
      <w:r w:rsidR="001126E6">
        <w:rPr>
          <w:rFonts w:ascii="Franklin Gothic Book" w:hAnsi="Franklin Gothic Book"/>
          <w:sz w:val="20"/>
        </w:rPr>
        <w:t xml:space="preserve">models </w:t>
      </w:r>
      <w:r w:rsidR="00BA5C1E">
        <w:rPr>
          <w:rFonts w:ascii="Franklin Gothic Book" w:hAnsi="Franklin Gothic Book"/>
          <w:sz w:val="20"/>
        </w:rPr>
        <w:t xml:space="preserve">are </w:t>
      </w:r>
      <w:r w:rsidR="001126E6">
        <w:rPr>
          <w:rFonts w:ascii="Franklin Gothic Book" w:hAnsi="Franklin Gothic Book"/>
          <w:sz w:val="20"/>
        </w:rPr>
        <w:t>crucial</w:t>
      </w:r>
      <w:r w:rsidR="00AC069C">
        <w:rPr>
          <w:rFonts w:ascii="Franklin Gothic Book" w:hAnsi="Franklin Gothic Book"/>
          <w:sz w:val="20"/>
        </w:rPr>
        <w:t xml:space="preserve"> </w:t>
      </w:r>
      <w:r w:rsidR="00296BE0">
        <w:rPr>
          <w:rFonts w:ascii="Franklin Gothic Book" w:hAnsi="Franklin Gothic Book"/>
          <w:sz w:val="20"/>
        </w:rPr>
        <w:t>and require the commitment of all stakeholders</w:t>
      </w:r>
      <w:r w:rsidR="009B0A7F">
        <w:rPr>
          <w:rFonts w:ascii="Franklin Gothic Book" w:hAnsi="Franklin Gothic Book"/>
          <w:sz w:val="20"/>
        </w:rPr>
        <w:t xml:space="preserve"> – government </w:t>
      </w:r>
      <w:r w:rsidR="00296BE0">
        <w:rPr>
          <w:rFonts w:ascii="Franklin Gothic Book" w:hAnsi="Franklin Gothic Book"/>
          <w:sz w:val="20"/>
        </w:rPr>
        <w:t>authorities, businesses, civil society organisations, the local population as well as tourists.</w:t>
      </w:r>
    </w:p>
    <w:p w14:paraId="5B9676D8" w14:textId="77777777" w:rsidR="00AA1B18" w:rsidRDefault="00AA1B18" w:rsidP="00AA1B18">
      <w:pPr>
        <w:spacing w:after="0" w:line="240" w:lineRule="auto"/>
        <w:contextualSpacing/>
        <w:jc w:val="both"/>
        <w:rPr>
          <w:rFonts w:ascii="Franklin Gothic Book" w:hAnsi="Franklin Gothic Book"/>
          <w:sz w:val="20"/>
        </w:rPr>
      </w:pPr>
    </w:p>
    <w:p w14:paraId="71C2BD63" w14:textId="3EE78C34" w:rsidR="00AA1B18" w:rsidRPr="00D06EE0" w:rsidRDefault="00BA5C1E" w:rsidP="00AA1B18">
      <w:pPr>
        <w:spacing w:after="0" w:line="240" w:lineRule="auto"/>
        <w:contextualSpacing/>
        <w:jc w:val="both"/>
        <w:rPr>
          <w:rFonts w:ascii="Franklin Gothic Book" w:hAnsi="Franklin Gothic Book"/>
          <w:sz w:val="20"/>
          <w:szCs w:val="20"/>
        </w:rPr>
      </w:pPr>
      <w:r>
        <w:rPr>
          <w:rFonts w:ascii="Franklin Gothic Book" w:hAnsi="Franklin Gothic Book"/>
          <w:sz w:val="20"/>
        </w:rPr>
        <w:t>By p</w:t>
      </w:r>
      <w:r w:rsidR="00AA1B18" w:rsidRPr="00D06EE0">
        <w:rPr>
          <w:rFonts w:ascii="Franklin Gothic Book" w:hAnsi="Franklin Gothic Book"/>
          <w:sz w:val="20"/>
        </w:rPr>
        <w:t>articipating in ASEFSU2</w:t>
      </w:r>
      <w:r w:rsidR="00AA1B18">
        <w:rPr>
          <w:rFonts w:ascii="Franklin Gothic Book" w:hAnsi="Franklin Gothic Book"/>
          <w:sz w:val="20"/>
        </w:rPr>
        <w:t>2</w:t>
      </w:r>
      <w:r w:rsidR="005364B4">
        <w:rPr>
          <w:rFonts w:ascii="Franklin Gothic Book" w:hAnsi="Franklin Gothic Book"/>
          <w:sz w:val="20"/>
        </w:rPr>
        <w:t>,</w:t>
      </w:r>
      <w:r w:rsidR="00AA1B18" w:rsidRPr="00D06EE0">
        <w:rPr>
          <w:rFonts w:ascii="Franklin Gothic Book" w:hAnsi="Franklin Gothic Book"/>
          <w:sz w:val="20"/>
        </w:rPr>
        <w:t xml:space="preserve"> you will join a group of 51 </w:t>
      </w:r>
      <w:r w:rsidR="00AA1B18">
        <w:rPr>
          <w:rFonts w:ascii="Franklin Gothic Book" w:hAnsi="Franklin Gothic Book"/>
          <w:sz w:val="20"/>
        </w:rPr>
        <w:t xml:space="preserve">environmentally conscious </w:t>
      </w:r>
      <w:r w:rsidR="00AA1B18" w:rsidRPr="00D06EE0">
        <w:rPr>
          <w:rFonts w:ascii="Franklin Gothic Book" w:hAnsi="Franklin Gothic Book"/>
          <w:sz w:val="20"/>
        </w:rPr>
        <w:t>students and young professionals from all ASEM countries</w:t>
      </w:r>
      <w:r w:rsidR="005364B4">
        <w:rPr>
          <w:rFonts w:ascii="Franklin Gothic Book" w:hAnsi="Franklin Gothic Book"/>
          <w:sz w:val="20"/>
        </w:rPr>
        <w:t xml:space="preserve"> for </w:t>
      </w:r>
      <w:r w:rsidR="009A1B64">
        <w:rPr>
          <w:rFonts w:ascii="Franklin Gothic Book" w:hAnsi="Franklin Gothic Book"/>
          <w:sz w:val="20"/>
        </w:rPr>
        <w:t>2</w:t>
      </w:r>
      <w:r w:rsidR="005364B4">
        <w:rPr>
          <w:rFonts w:ascii="Franklin Gothic Book" w:hAnsi="Franklin Gothic Book"/>
          <w:sz w:val="20"/>
        </w:rPr>
        <w:t xml:space="preserve"> weeks</w:t>
      </w:r>
      <w:r w:rsidR="00AA1B18" w:rsidRPr="00D06EE0">
        <w:rPr>
          <w:rFonts w:ascii="Franklin Gothic Book" w:hAnsi="Franklin Gothic Book"/>
          <w:sz w:val="20"/>
        </w:rPr>
        <w:t xml:space="preserve">. Next to an invaluable international and intercultural experience, you will </w:t>
      </w:r>
      <w:r>
        <w:rPr>
          <w:rFonts w:ascii="Franklin Gothic Book" w:hAnsi="Franklin Gothic Book"/>
          <w:sz w:val="20"/>
        </w:rPr>
        <w:t>have</w:t>
      </w:r>
      <w:r w:rsidR="00AA1B18" w:rsidRPr="00D06EE0">
        <w:rPr>
          <w:rFonts w:ascii="Franklin Gothic Book" w:hAnsi="Franklin Gothic Book"/>
          <w:sz w:val="20"/>
        </w:rPr>
        <w:t xml:space="preserve"> the opportunity to </w:t>
      </w:r>
      <w:r w:rsidR="00AA1B18">
        <w:rPr>
          <w:rFonts w:ascii="Franklin Gothic Book" w:hAnsi="Franklin Gothic Book"/>
          <w:sz w:val="20"/>
        </w:rPr>
        <w:t>learn and share your knowledge on sustainable tourism and green economies through a local “Innovathon” and Challenge Hub</w:t>
      </w:r>
      <w:r w:rsidR="00AA1B18" w:rsidRPr="00D06EE0">
        <w:rPr>
          <w:rFonts w:ascii="Franklin Gothic Book" w:hAnsi="Franklin Gothic Book"/>
          <w:sz w:val="20"/>
        </w:rPr>
        <w:t>.</w:t>
      </w:r>
      <w:r w:rsidR="00AA1B18">
        <w:rPr>
          <w:rFonts w:ascii="Franklin Gothic Book" w:hAnsi="Franklin Gothic Book"/>
          <w:sz w:val="20"/>
        </w:rPr>
        <w:t xml:space="preserve"> </w:t>
      </w:r>
      <w:r w:rsidR="00AA1B18" w:rsidRPr="00D06EE0">
        <w:rPr>
          <w:rFonts w:ascii="Franklin Gothic Book" w:hAnsi="Franklin Gothic Book"/>
          <w:sz w:val="20"/>
          <w:szCs w:val="20"/>
        </w:rPr>
        <w:t>Your inputs at ASEFSU2</w:t>
      </w:r>
      <w:r w:rsidR="00AA1B18">
        <w:rPr>
          <w:rFonts w:ascii="Franklin Gothic Book" w:hAnsi="Franklin Gothic Book"/>
          <w:sz w:val="20"/>
          <w:szCs w:val="20"/>
        </w:rPr>
        <w:t>2</w:t>
      </w:r>
      <w:r w:rsidR="00AA1B18" w:rsidRPr="00D06EE0">
        <w:rPr>
          <w:rFonts w:ascii="Franklin Gothic Book" w:hAnsi="Franklin Gothic Book"/>
          <w:sz w:val="20"/>
          <w:szCs w:val="20"/>
        </w:rPr>
        <w:t xml:space="preserve"> will </w:t>
      </w:r>
      <w:r>
        <w:rPr>
          <w:rFonts w:ascii="Franklin Gothic Book" w:hAnsi="Franklin Gothic Book"/>
          <w:sz w:val="20"/>
          <w:szCs w:val="20"/>
        </w:rPr>
        <w:t>finally</w:t>
      </w:r>
      <w:r w:rsidRPr="00D06EE0">
        <w:rPr>
          <w:rFonts w:ascii="Franklin Gothic Book" w:hAnsi="Franklin Gothic Book"/>
          <w:sz w:val="20"/>
          <w:szCs w:val="20"/>
        </w:rPr>
        <w:t xml:space="preserve"> </w:t>
      </w:r>
      <w:r w:rsidR="00AA1B18" w:rsidRPr="00D06EE0">
        <w:rPr>
          <w:rFonts w:ascii="Franklin Gothic Book" w:hAnsi="Franklin Gothic Book"/>
          <w:sz w:val="20"/>
          <w:szCs w:val="20"/>
        </w:rPr>
        <w:t xml:space="preserve">be presented by youth representatives at </w:t>
      </w:r>
      <w:r>
        <w:rPr>
          <w:rFonts w:ascii="Franklin Gothic Book" w:hAnsi="Franklin Gothic Book"/>
          <w:sz w:val="20"/>
          <w:szCs w:val="20"/>
        </w:rPr>
        <w:t xml:space="preserve">ASEM government and </w:t>
      </w:r>
      <w:r w:rsidR="00AA1B18" w:rsidRPr="00D06EE0">
        <w:rPr>
          <w:rFonts w:ascii="Franklin Gothic Book" w:hAnsi="Franklin Gothic Book"/>
          <w:sz w:val="20"/>
          <w:szCs w:val="20"/>
        </w:rPr>
        <w:t xml:space="preserve">meetings, </w:t>
      </w:r>
      <w:r>
        <w:rPr>
          <w:rFonts w:ascii="Franklin Gothic Book" w:hAnsi="Franklin Gothic Book"/>
          <w:sz w:val="20"/>
          <w:szCs w:val="20"/>
        </w:rPr>
        <w:t>and contribute to the</w:t>
      </w:r>
      <w:r w:rsidR="00AA1B18" w:rsidRPr="00D06EE0">
        <w:rPr>
          <w:rFonts w:ascii="Franklin Gothic Book" w:hAnsi="Franklin Gothic Book"/>
          <w:sz w:val="20"/>
          <w:szCs w:val="20"/>
        </w:rPr>
        <w:t xml:space="preserve"> deliberations of ASEM policy makers.</w:t>
      </w:r>
    </w:p>
    <w:p w14:paraId="573D88AA" w14:textId="77777777" w:rsidR="00AA1B18" w:rsidRDefault="00AA1B18" w:rsidP="00AF7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14:paraId="27E5B1D9" w14:textId="470863F9" w:rsidR="00AF7A07" w:rsidRDefault="00ED6513" w:rsidP="00AF7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Pr>
          <w:rFonts w:ascii="Franklin Gothic Book" w:hAnsi="Franklin Gothic Book"/>
          <w:sz w:val="20"/>
        </w:rPr>
        <w:t xml:space="preserve">ASEFSU22 will focus on </w:t>
      </w:r>
      <w:r>
        <w:rPr>
          <w:rFonts w:ascii="Franklin Gothic Book" w:hAnsi="Franklin Gothic Book" w:cstheme="minorBidi"/>
          <w:sz w:val="20"/>
        </w:rPr>
        <w:t xml:space="preserve">Sustainable Tourism </w:t>
      </w:r>
      <w:r w:rsidR="00097EB7">
        <w:rPr>
          <w:rFonts w:ascii="Franklin Gothic Book" w:hAnsi="Franklin Gothic Book" w:cstheme="minorBidi"/>
          <w:sz w:val="20"/>
        </w:rPr>
        <w:t>&amp;</w:t>
      </w:r>
      <w:r>
        <w:rPr>
          <w:rFonts w:ascii="Franklin Gothic Book" w:hAnsi="Franklin Gothic Book" w:cstheme="minorBidi"/>
          <w:sz w:val="20"/>
        </w:rPr>
        <w:t xml:space="preserve"> Green Economy from the perspective of </w:t>
      </w:r>
      <w:r>
        <w:rPr>
          <w:rFonts w:ascii="Franklin Gothic Book" w:hAnsi="Franklin Gothic Book"/>
          <w:sz w:val="20"/>
        </w:rPr>
        <w:t>the 3</w:t>
      </w:r>
      <w:r>
        <w:rPr>
          <w:rFonts w:ascii="Franklin Gothic Book" w:hAnsi="Franklin Gothic Book" w:cstheme="minorBidi"/>
          <w:sz w:val="20"/>
        </w:rPr>
        <w:t xml:space="preserve"> Dimensions of Sustainable Development</w:t>
      </w:r>
      <w:r w:rsidR="001E152A">
        <w:rPr>
          <w:rFonts w:ascii="Franklin Gothic Book" w:hAnsi="Franklin Gothic Book" w:cstheme="minorBidi"/>
          <w:sz w:val="20"/>
        </w:rPr>
        <w:t>:</w:t>
      </w:r>
      <w:r w:rsidR="003266CE">
        <w:rPr>
          <w:rStyle w:val="FootnoteReference"/>
          <w:rFonts w:ascii="Franklin Gothic Book" w:eastAsiaTheme="minorHAnsi" w:hAnsi="Franklin Gothic Book" w:cstheme="minorBidi"/>
          <w:color w:val="auto"/>
          <w:sz w:val="20"/>
          <w:lang w:val="en-GB" w:eastAsia="en-US"/>
        </w:rPr>
        <w:footnoteReference w:id="4"/>
      </w:r>
    </w:p>
    <w:p w14:paraId="42461089" w14:textId="77777777" w:rsidR="00CC4D64" w:rsidRDefault="00CC4D64" w:rsidP="00123363">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p>
    <w:p w14:paraId="12FA5506" w14:textId="39A85AE4" w:rsidR="00123363" w:rsidRPr="00B122C6" w:rsidRDefault="00123363" w:rsidP="00123363">
      <w:pPr>
        <w:pStyle w:val="BodyA"/>
        <w:numPr>
          <w:ilvl w:val="0"/>
          <w:numId w:val="10"/>
        </w:numPr>
        <w:contextualSpacing/>
        <w:jc w:val="both"/>
        <w:rPr>
          <w:rFonts w:ascii="Franklin Gothic Book" w:hAnsi="Franklin Gothic Book"/>
          <w:b/>
          <w:color w:val="00A94F"/>
          <w:sz w:val="20"/>
          <w:lang w:val="en-GB"/>
        </w:rPr>
      </w:pPr>
      <w:r w:rsidRPr="00B122C6">
        <w:rPr>
          <w:rFonts w:ascii="Franklin Gothic Book" w:hAnsi="Franklin Gothic Book"/>
          <w:b/>
          <w:color w:val="00A94F"/>
          <w:sz w:val="20"/>
          <w:lang w:val="en-GB"/>
        </w:rPr>
        <w:t>Economic</w:t>
      </w:r>
    </w:p>
    <w:p w14:paraId="2B6A7339" w14:textId="61C298A1" w:rsidR="00123363" w:rsidRPr="00F81AE4" w:rsidRDefault="00F81AE4" w:rsidP="00123363">
      <w:pPr>
        <w:pStyle w:val="BodyA"/>
        <w:ind w:left="720"/>
        <w:contextualSpacing/>
        <w:jc w:val="both"/>
        <w:rPr>
          <w:rFonts w:ascii="Franklin Gothic Book" w:hAnsi="Franklin Gothic Book"/>
          <w:sz w:val="20"/>
          <w:lang w:val="en-GB"/>
        </w:rPr>
      </w:pPr>
      <w:r w:rsidRPr="00F81AE4">
        <w:rPr>
          <w:rFonts w:ascii="Franklin Gothic Book" w:hAnsi="Franklin Gothic Book"/>
          <w:sz w:val="20"/>
          <w:lang w:val="en-GB"/>
        </w:rPr>
        <w:t xml:space="preserve">Including Sustainable </w:t>
      </w:r>
      <w:r>
        <w:rPr>
          <w:rFonts w:ascii="Franklin Gothic Book" w:hAnsi="Franklin Gothic Book"/>
          <w:sz w:val="20"/>
          <w:lang w:val="en-GB"/>
        </w:rPr>
        <w:t>T</w:t>
      </w:r>
      <w:r w:rsidRPr="00F81AE4">
        <w:rPr>
          <w:rFonts w:ascii="Franklin Gothic Book" w:hAnsi="Franklin Gothic Book"/>
          <w:sz w:val="20"/>
          <w:lang w:val="en-GB"/>
        </w:rPr>
        <w:t>ransport</w:t>
      </w:r>
      <w:r>
        <w:rPr>
          <w:rFonts w:ascii="Franklin Gothic Book" w:hAnsi="Franklin Gothic Book"/>
          <w:sz w:val="20"/>
          <w:lang w:val="en-GB"/>
        </w:rPr>
        <w:t xml:space="preserve">, </w:t>
      </w:r>
      <w:r w:rsidR="00B0334E">
        <w:rPr>
          <w:rFonts w:ascii="Franklin Gothic Book" w:hAnsi="Franklin Gothic Book"/>
          <w:sz w:val="20"/>
          <w:lang w:val="en-GB"/>
        </w:rPr>
        <w:t>Youth Employment</w:t>
      </w:r>
      <w:r w:rsidR="00385104">
        <w:rPr>
          <w:rFonts w:ascii="Franklin Gothic Book" w:hAnsi="Franklin Gothic Book"/>
          <w:sz w:val="20"/>
          <w:lang w:val="en-GB"/>
        </w:rPr>
        <w:t xml:space="preserve">, and </w:t>
      </w:r>
      <w:r w:rsidR="00544DC5">
        <w:rPr>
          <w:rFonts w:ascii="Franklin Gothic Book" w:eastAsiaTheme="minorHAnsi" w:hAnsi="Franklin Gothic Book"/>
          <w:color w:val="auto"/>
          <w:sz w:val="20"/>
          <w:lang w:val="en-GB" w:eastAsia="en-US"/>
        </w:rPr>
        <w:t>Sustainable Consumption</w:t>
      </w:r>
      <w:r w:rsidR="00544DC5">
        <w:rPr>
          <w:rFonts w:ascii="Franklin Gothic Book" w:hAnsi="Franklin Gothic Book"/>
          <w:sz w:val="20"/>
          <w:lang w:val="en-GB"/>
        </w:rPr>
        <w:t xml:space="preserve"> &amp; Production</w:t>
      </w:r>
    </w:p>
    <w:p w14:paraId="4E61D6B9" w14:textId="77777777" w:rsidR="00123363" w:rsidRPr="00123363" w:rsidRDefault="00123363" w:rsidP="00123363">
      <w:pPr>
        <w:pStyle w:val="BodyA"/>
        <w:ind w:left="720"/>
        <w:contextualSpacing/>
        <w:jc w:val="both"/>
        <w:rPr>
          <w:rFonts w:ascii="Franklin Gothic Book" w:hAnsi="Franklin Gothic Book"/>
          <w:b/>
          <w:sz w:val="20"/>
          <w:lang w:val="en-GB"/>
        </w:rPr>
      </w:pPr>
    </w:p>
    <w:p w14:paraId="289C91CF" w14:textId="36E5828E" w:rsidR="00123363" w:rsidRPr="00B122C6" w:rsidRDefault="00123363" w:rsidP="00123363">
      <w:pPr>
        <w:pStyle w:val="BodyA"/>
        <w:numPr>
          <w:ilvl w:val="0"/>
          <w:numId w:val="10"/>
        </w:numPr>
        <w:contextualSpacing/>
        <w:jc w:val="both"/>
        <w:rPr>
          <w:rFonts w:ascii="Franklin Gothic Book" w:hAnsi="Franklin Gothic Book"/>
          <w:b/>
          <w:color w:val="00A94F"/>
          <w:sz w:val="20"/>
          <w:lang w:val="en-GB"/>
        </w:rPr>
      </w:pPr>
      <w:r w:rsidRPr="00B122C6">
        <w:rPr>
          <w:rFonts w:ascii="Franklin Gothic Book" w:hAnsi="Franklin Gothic Book"/>
          <w:b/>
          <w:color w:val="00A94F"/>
          <w:sz w:val="20"/>
          <w:lang w:val="en-GB"/>
        </w:rPr>
        <w:lastRenderedPageBreak/>
        <w:t>Social</w:t>
      </w:r>
    </w:p>
    <w:p w14:paraId="153559D5" w14:textId="44CD7C42" w:rsidR="00123363" w:rsidRDefault="004C736F" w:rsidP="00123363">
      <w:pPr>
        <w:pStyle w:val="BodyA"/>
        <w:ind w:left="720"/>
        <w:contextualSpacing/>
        <w:jc w:val="both"/>
        <w:rPr>
          <w:rFonts w:ascii="Franklin Gothic Book" w:eastAsiaTheme="minorHAnsi" w:hAnsi="Franklin Gothic Book"/>
          <w:color w:val="auto"/>
          <w:sz w:val="20"/>
          <w:lang w:val="en-GB" w:eastAsia="en-US"/>
        </w:rPr>
      </w:pPr>
      <w:r>
        <w:rPr>
          <w:rFonts w:ascii="Franklin Gothic Book" w:eastAsiaTheme="minorHAnsi" w:hAnsi="Franklin Gothic Book"/>
          <w:color w:val="auto"/>
          <w:sz w:val="20"/>
          <w:lang w:val="en-GB" w:eastAsia="en-US"/>
        </w:rPr>
        <w:t>Including</w:t>
      </w:r>
      <w:r w:rsidR="00DD2AFD">
        <w:rPr>
          <w:rFonts w:ascii="Franklin Gothic Book" w:eastAsiaTheme="minorHAnsi" w:hAnsi="Franklin Gothic Book"/>
          <w:color w:val="auto"/>
          <w:sz w:val="20"/>
          <w:lang w:val="en-GB" w:eastAsia="en-US"/>
        </w:rPr>
        <w:t xml:space="preserve"> Cultural Heritage</w:t>
      </w:r>
      <w:r w:rsidR="008F0023">
        <w:rPr>
          <w:rFonts w:ascii="Franklin Gothic Book" w:eastAsiaTheme="minorHAnsi" w:hAnsi="Franklin Gothic Book"/>
          <w:color w:val="auto"/>
          <w:sz w:val="20"/>
          <w:lang w:val="en-GB" w:eastAsia="en-US"/>
        </w:rPr>
        <w:t>,</w:t>
      </w:r>
      <w:r w:rsidR="00E17C05">
        <w:rPr>
          <w:rFonts w:ascii="Franklin Gothic Book" w:eastAsiaTheme="minorHAnsi" w:hAnsi="Franklin Gothic Book"/>
          <w:color w:val="auto"/>
          <w:sz w:val="20"/>
          <w:lang w:val="en-GB" w:eastAsia="en-US"/>
        </w:rPr>
        <w:t xml:space="preserve"> </w:t>
      </w:r>
      <w:r w:rsidR="00FF1E13">
        <w:rPr>
          <w:rFonts w:ascii="Franklin Gothic Book" w:eastAsiaTheme="minorHAnsi" w:hAnsi="Franklin Gothic Book"/>
          <w:color w:val="auto"/>
          <w:sz w:val="20"/>
          <w:lang w:val="en-GB" w:eastAsia="en-US"/>
        </w:rPr>
        <w:t>Inclusion</w:t>
      </w:r>
      <w:r w:rsidR="008F0023">
        <w:rPr>
          <w:rFonts w:ascii="Franklin Gothic Book" w:eastAsiaTheme="minorHAnsi" w:hAnsi="Franklin Gothic Book"/>
          <w:color w:val="auto"/>
          <w:sz w:val="20"/>
          <w:lang w:val="en-GB" w:eastAsia="en-US"/>
        </w:rPr>
        <w:t>, and Interactions with Locals</w:t>
      </w:r>
    </w:p>
    <w:p w14:paraId="5B39EE2C" w14:textId="77777777" w:rsidR="00123363" w:rsidRPr="00123363" w:rsidRDefault="00123363" w:rsidP="00123363">
      <w:pPr>
        <w:pStyle w:val="BodyA"/>
        <w:ind w:left="720"/>
        <w:contextualSpacing/>
        <w:jc w:val="both"/>
        <w:rPr>
          <w:rFonts w:ascii="Franklin Gothic Book" w:eastAsiaTheme="minorHAnsi" w:hAnsi="Franklin Gothic Book"/>
          <w:color w:val="auto"/>
          <w:sz w:val="20"/>
          <w:lang w:val="en-GB" w:eastAsia="en-US"/>
        </w:rPr>
      </w:pPr>
    </w:p>
    <w:p w14:paraId="0CFE4CBF" w14:textId="63D02372" w:rsidR="00123363" w:rsidRPr="00B122C6" w:rsidRDefault="00123363" w:rsidP="00123363">
      <w:pPr>
        <w:pStyle w:val="BodyA"/>
        <w:numPr>
          <w:ilvl w:val="0"/>
          <w:numId w:val="10"/>
        </w:numPr>
        <w:contextualSpacing/>
        <w:jc w:val="both"/>
        <w:rPr>
          <w:rFonts w:ascii="Franklin Gothic Book" w:eastAsiaTheme="minorHAnsi" w:hAnsi="Franklin Gothic Book"/>
          <w:color w:val="00A94F"/>
          <w:sz w:val="20"/>
          <w:lang w:val="en-GB" w:eastAsia="en-US"/>
        </w:rPr>
      </w:pPr>
      <w:r w:rsidRPr="00B122C6">
        <w:rPr>
          <w:rFonts w:ascii="Franklin Gothic Book" w:hAnsi="Franklin Gothic Book"/>
          <w:b/>
          <w:color w:val="00A94F"/>
          <w:sz w:val="20"/>
          <w:lang w:val="en-GB"/>
        </w:rPr>
        <w:t>Environmental</w:t>
      </w:r>
    </w:p>
    <w:p w14:paraId="3B434BD4" w14:textId="2B5A2BBB" w:rsidR="00123363" w:rsidRPr="00123363" w:rsidRDefault="00F74553" w:rsidP="004C736F">
      <w:pPr>
        <w:pStyle w:val="BodyA"/>
        <w:ind w:left="720"/>
        <w:contextualSpacing/>
        <w:jc w:val="both"/>
        <w:rPr>
          <w:rFonts w:ascii="Franklin Gothic Book" w:eastAsiaTheme="minorHAnsi" w:hAnsi="Franklin Gothic Book"/>
          <w:color w:val="auto"/>
          <w:sz w:val="20"/>
          <w:lang w:val="en-GB" w:eastAsia="en-US"/>
        </w:rPr>
      </w:pPr>
      <w:r>
        <w:rPr>
          <w:rFonts w:ascii="Franklin Gothic Book" w:eastAsiaTheme="minorHAnsi" w:hAnsi="Franklin Gothic Book"/>
          <w:color w:val="auto"/>
          <w:sz w:val="20"/>
          <w:lang w:val="en-GB" w:eastAsia="en-US"/>
        </w:rPr>
        <w:t xml:space="preserve">Including </w:t>
      </w:r>
      <w:r w:rsidR="00333508" w:rsidRPr="004C736F">
        <w:rPr>
          <w:rFonts w:ascii="Franklin Gothic Book" w:eastAsiaTheme="minorHAnsi" w:hAnsi="Franklin Gothic Book"/>
          <w:color w:val="auto"/>
          <w:sz w:val="20"/>
          <w:lang w:val="en-GB" w:eastAsia="en-US"/>
        </w:rPr>
        <w:t xml:space="preserve">Water </w:t>
      </w:r>
      <w:r w:rsidR="00333508">
        <w:rPr>
          <w:rFonts w:ascii="Franklin Gothic Book" w:eastAsiaTheme="minorHAnsi" w:hAnsi="Franklin Gothic Book"/>
          <w:color w:val="auto"/>
          <w:sz w:val="20"/>
          <w:lang w:val="en-GB" w:eastAsia="en-US"/>
        </w:rPr>
        <w:t xml:space="preserve">&amp; </w:t>
      </w:r>
      <w:r w:rsidR="00333508" w:rsidRPr="004C736F">
        <w:rPr>
          <w:rFonts w:ascii="Franklin Gothic Book" w:eastAsiaTheme="minorHAnsi" w:hAnsi="Franklin Gothic Book"/>
          <w:color w:val="auto"/>
          <w:sz w:val="20"/>
          <w:lang w:val="en-GB" w:eastAsia="en-US"/>
        </w:rPr>
        <w:t xml:space="preserve">Waste </w:t>
      </w:r>
      <w:r w:rsidR="00333508">
        <w:rPr>
          <w:rFonts w:ascii="Franklin Gothic Book" w:eastAsiaTheme="minorHAnsi" w:hAnsi="Franklin Gothic Book"/>
          <w:color w:val="auto"/>
          <w:sz w:val="20"/>
          <w:lang w:val="en-GB" w:eastAsia="en-US"/>
        </w:rPr>
        <w:t>M</w:t>
      </w:r>
      <w:r w:rsidR="00333508" w:rsidRPr="004C736F">
        <w:rPr>
          <w:rFonts w:ascii="Franklin Gothic Book" w:eastAsiaTheme="minorHAnsi" w:hAnsi="Franklin Gothic Book"/>
          <w:color w:val="auto"/>
          <w:sz w:val="20"/>
          <w:lang w:val="en-GB" w:eastAsia="en-US"/>
        </w:rPr>
        <w:t>anagement</w:t>
      </w:r>
      <w:r w:rsidR="00333508">
        <w:rPr>
          <w:rFonts w:ascii="Franklin Gothic Book" w:eastAsiaTheme="minorHAnsi" w:hAnsi="Franklin Gothic Book"/>
          <w:color w:val="auto"/>
          <w:sz w:val="20"/>
          <w:lang w:val="en-GB" w:eastAsia="en-US"/>
        </w:rPr>
        <w:t>,</w:t>
      </w:r>
      <w:r w:rsidR="00333508" w:rsidRPr="00F74553">
        <w:rPr>
          <w:rFonts w:ascii="Franklin Gothic Book" w:eastAsiaTheme="minorHAnsi" w:hAnsi="Franklin Gothic Book"/>
          <w:color w:val="auto"/>
          <w:sz w:val="20"/>
          <w:lang w:val="en-GB" w:eastAsia="en-US"/>
        </w:rPr>
        <w:t xml:space="preserve"> </w:t>
      </w:r>
      <w:r w:rsidRPr="00F74553">
        <w:rPr>
          <w:rFonts w:ascii="Franklin Gothic Book" w:eastAsiaTheme="minorHAnsi" w:hAnsi="Franklin Gothic Book"/>
          <w:color w:val="auto"/>
          <w:sz w:val="20"/>
          <w:lang w:val="en-GB" w:eastAsia="en-US"/>
        </w:rPr>
        <w:t xml:space="preserve">Renewable </w:t>
      </w:r>
      <w:r>
        <w:rPr>
          <w:rFonts w:ascii="Franklin Gothic Book" w:eastAsiaTheme="minorHAnsi" w:hAnsi="Franklin Gothic Book"/>
          <w:color w:val="auto"/>
          <w:sz w:val="20"/>
          <w:lang w:val="en-GB" w:eastAsia="en-US"/>
        </w:rPr>
        <w:t>E</w:t>
      </w:r>
      <w:r w:rsidRPr="00F74553">
        <w:rPr>
          <w:rFonts w:ascii="Franklin Gothic Book" w:eastAsiaTheme="minorHAnsi" w:hAnsi="Franklin Gothic Book"/>
          <w:color w:val="auto"/>
          <w:sz w:val="20"/>
          <w:lang w:val="en-GB" w:eastAsia="en-US"/>
        </w:rPr>
        <w:t>nergy</w:t>
      </w:r>
      <w:r>
        <w:rPr>
          <w:rFonts w:ascii="Franklin Gothic Book" w:eastAsiaTheme="minorHAnsi" w:hAnsi="Franklin Gothic Book"/>
          <w:color w:val="auto"/>
          <w:sz w:val="20"/>
          <w:lang w:val="en-GB" w:eastAsia="en-US"/>
        </w:rPr>
        <w:t xml:space="preserve">, </w:t>
      </w:r>
      <w:r w:rsidR="00333508">
        <w:rPr>
          <w:rFonts w:ascii="Franklin Gothic Book" w:eastAsiaTheme="minorHAnsi" w:hAnsi="Franklin Gothic Book"/>
          <w:color w:val="auto"/>
          <w:sz w:val="20"/>
          <w:lang w:val="en-GB" w:eastAsia="en-US"/>
        </w:rPr>
        <w:t xml:space="preserve">and </w:t>
      </w:r>
      <w:r w:rsidR="00544DC5">
        <w:rPr>
          <w:rFonts w:ascii="Franklin Gothic Book" w:hAnsi="Franklin Gothic Book"/>
          <w:sz w:val="20"/>
          <w:lang w:val="en-GB"/>
        </w:rPr>
        <w:t>Technology</w:t>
      </w:r>
    </w:p>
    <w:p w14:paraId="54A3AF89" w14:textId="77777777" w:rsidR="00123363" w:rsidRDefault="00123363" w:rsidP="00123363">
      <w:pPr>
        <w:pStyle w:val="BodyA"/>
        <w:contextualSpacing/>
        <w:jc w:val="both"/>
        <w:rPr>
          <w:rFonts w:ascii="Franklin Gothic Book" w:eastAsiaTheme="minorHAnsi" w:hAnsi="Franklin Gothic Book"/>
          <w:color w:val="auto"/>
          <w:sz w:val="20"/>
          <w:lang w:val="en-GB" w:eastAsia="en-US"/>
        </w:rPr>
      </w:pPr>
    </w:p>
    <w:p w14:paraId="1A5F815D" w14:textId="2594B2FF" w:rsidR="00426000" w:rsidRPr="008B4519" w:rsidRDefault="00BA5C1E" w:rsidP="00123363">
      <w:pPr>
        <w:pStyle w:val="BodyA"/>
        <w:contextualSpacing/>
        <w:jc w:val="both"/>
        <w:rPr>
          <w:rFonts w:ascii="Franklin Gothic Book" w:eastAsiaTheme="minorHAnsi" w:hAnsi="Franklin Gothic Book"/>
          <w:color w:val="auto"/>
          <w:sz w:val="20"/>
          <w:lang w:val="en-GB" w:eastAsia="en-US"/>
        </w:rPr>
      </w:pPr>
      <w:r>
        <w:rPr>
          <w:rFonts w:ascii="Franklin Gothic Book" w:eastAsiaTheme="minorHAnsi" w:hAnsi="Franklin Gothic Book"/>
          <w:color w:val="auto"/>
          <w:sz w:val="20"/>
          <w:lang w:val="en-GB" w:eastAsia="en-US"/>
        </w:rPr>
        <w:t xml:space="preserve">Get on board ASEFSU22 and engage with </w:t>
      </w:r>
      <w:r w:rsidR="00426000" w:rsidRPr="008B4519">
        <w:rPr>
          <w:rFonts w:ascii="Franklin Gothic Book" w:eastAsiaTheme="minorHAnsi" w:hAnsi="Franklin Gothic Book"/>
          <w:color w:val="auto"/>
          <w:sz w:val="20"/>
          <w:lang w:val="en-GB" w:eastAsia="en-US"/>
        </w:rPr>
        <w:t xml:space="preserve">local communities, </w:t>
      </w:r>
      <w:r>
        <w:rPr>
          <w:rFonts w:ascii="Franklin Gothic Book" w:eastAsiaTheme="minorHAnsi" w:hAnsi="Franklin Gothic Book"/>
          <w:color w:val="auto"/>
          <w:sz w:val="20"/>
          <w:lang w:val="en-GB" w:eastAsia="en-US"/>
        </w:rPr>
        <w:t>and</w:t>
      </w:r>
      <w:r w:rsidR="00AA4FCA">
        <w:rPr>
          <w:rFonts w:ascii="Franklin Gothic Book" w:eastAsiaTheme="minorHAnsi" w:hAnsi="Franklin Gothic Book"/>
          <w:color w:val="auto"/>
          <w:sz w:val="20"/>
          <w:lang w:val="en-GB" w:eastAsia="en-US"/>
        </w:rPr>
        <w:t xml:space="preserve"> </w:t>
      </w:r>
      <w:r w:rsidR="00426000" w:rsidRPr="008B4519">
        <w:rPr>
          <w:rFonts w:ascii="Franklin Gothic Book" w:eastAsiaTheme="minorHAnsi" w:hAnsi="Franklin Gothic Book"/>
          <w:color w:val="auto"/>
          <w:sz w:val="20"/>
          <w:lang w:val="en-GB" w:eastAsia="en-US"/>
        </w:rPr>
        <w:t>business</w:t>
      </w:r>
      <w:r>
        <w:rPr>
          <w:rFonts w:ascii="Franklin Gothic Book" w:eastAsiaTheme="minorHAnsi" w:hAnsi="Franklin Gothic Book"/>
          <w:color w:val="auto"/>
          <w:sz w:val="20"/>
          <w:lang w:val="en-GB" w:eastAsia="en-US"/>
        </w:rPr>
        <w:t>es, the academia and government</w:t>
      </w:r>
      <w:r w:rsidR="00426000" w:rsidRPr="008B4519">
        <w:rPr>
          <w:rFonts w:ascii="Franklin Gothic Book" w:eastAsiaTheme="minorHAnsi" w:hAnsi="Franklin Gothic Book"/>
          <w:color w:val="auto"/>
          <w:sz w:val="20"/>
          <w:lang w:val="en-GB" w:eastAsia="en-US"/>
        </w:rPr>
        <w:t xml:space="preserve"> representatives</w:t>
      </w:r>
      <w:r w:rsidR="00426000">
        <w:rPr>
          <w:rFonts w:ascii="Franklin Gothic Book" w:eastAsiaTheme="minorHAnsi" w:hAnsi="Franklin Gothic Book"/>
          <w:color w:val="auto"/>
          <w:sz w:val="20"/>
          <w:lang w:val="en-GB" w:eastAsia="en-US"/>
        </w:rPr>
        <w:t xml:space="preserve"> – all working or researching on sustainab</w:t>
      </w:r>
      <w:r w:rsidR="00D33B1A">
        <w:rPr>
          <w:rFonts w:ascii="Franklin Gothic Book" w:eastAsiaTheme="minorHAnsi" w:hAnsi="Franklin Gothic Book"/>
          <w:color w:val="auto"/>
          <w:sz w:val="20"/>
          <w:lang w:val="en-GB" w:eastAsia="en-US"/>
        </w:rPr>
        <w:t>le tourism</w:t>
      </w:r>
      <w:r w:rsidR="00426000">
        <w:rPr>
          <w:rFonts w:ascii="Franklin Gothic Book" w:eastAsiaTheme="minorHAnsi" w:hAnsi="Franklin Gothic Book"/>
          <w:color w:val="auto"/>
          <w:sz w:val="20"/>
          <w:lang w:val="en-GB" w:eastAsia="en-US"/>
        </w:rPr>
        <w:t xml:space="preserve">, the UN Sustainable Development Goals </w:t>
      </w:r>
      <w:r w:rsidR="00FF51CD">
        <w:rPr>
          <w:rFonts w:ascii="Franklin Gothic Book" w:eastAsiaTheme="minorHAnsi" w:hAnsi="Franklin Gothic Book"/>
          <w:color w:val="auto"/>
          <w:sz w:val="20"/>
          <w:lang w:val="en-GB" w:eastAsia="en-US"/>
        </w:rPr>
        <w:t xml:space="preserve">(SDGs) </w:t>
      </w:r>
      <w:r w:rsidR="00B85C3D">
        <w:rPr>
          <w:rFonts w:ascii="Franklin Gothic Book" w:eastAsiaTheme="minorHAnsi" w:hAnsi="Franklin Gothic Book"/>
          <w:color w:val="auto"/>
          <w:sz w:val="20"/>
          <w:lang w:val="en-GB" w:eastAsia="en-US"/>
        </w:rPr>
        <w:t xml:space="preserve">and </w:t>
      </w:r>
      <w:r w:rsidR="00D33B1A">
        <w:rPr>
          <w:rFonts w:ascii="Franklin Gothic Book" w:eastAsiaTheme="minorHAnsi" w:hAnsi="Franklin Gothic Book"/>
          <w:color w:val="auto"/>
          <w:sz w:val="20"/>
          <w:lang w:val="en-GB" w:eastAsia="en-US"/>
        </w:rPr>
        <w:t xml:space="preserve">the development of </w:t>
      </w:r>
      <w:r w:rsidR="00426000">
        <w:rPr>
          <w:rFonts w:ascii="Franklin Gothic Book" w:eastAsiaTheme="minorHAnsi" w:hAnsi="Franklin Gothic Book"/>
          <w:color w:val="auto"/>
          <w:sz w:val="20"/>
          <w:lang w:val="en-GB" w:eastAsia="en-US"/>
        </w:rPr>
        <w:t>green econom</w:t>
      </w:r>
      <w:r w:rsidR="00D33B1A">
        <w:rPr>
          <w:rFonts w:ascii="Franklin Gothic Book" w:eastAsiaTheme="minorHAnsi" w:hAnsi="Franklin Gothic Book"/>
          <w:color w:val="auto"/>
          <w:sz w:val="20"/>
          <w:lang w:val="en-GB" w:eastAsia="en-US"/>
        </w:rPr>
        <w:t>ies</w:t>
      </w:r>
      <w:r w:rsidR="00426000">
        <w:rPr>
          <w:rFonts w:ascii="Franklin Gothic Book" w:eastAsiaTheme="minorHAnsi" w:hAnsi="Franklin Gothic Book"/>
          <w:color w:val="auto"/>
          <w:sz w:val="20"/>
          <w:lang w:val="en-GB" w:eastAsia="en-US"/>
        </w:rPr>
        <w:t>!</w:t>
      </w:r>
    </w:p>
    <w:p w14:paraId="2966FA6C" w14:textId="77777777" w:rsidR="00426000" w:rsidRPr="00AF7A07" w:rsidRDefault="00426000" w:rsidP="00AF7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olor w:val="auto"/>
          <w:sz w:val="20"/>
          <w:lang w:val="en-GB" w:eastAsia="en-US"/>
        </w:rPr>
      </w:pPr>
    </w:p>
    <w:p w14:paraId="6EA95AB5"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B6" w14:textId="77777777"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3" w:name="_Toc516076315"/>
      <w:r w:rsidRPr="00F72A1E">
        <w:rPr>
          <w:rFonts w:ascii="Franklin Gothic Book" w:hAnsi="Franklin Gothic Book"/>
          <w:color w:val="00A94F"/>
          <w:spacing w:val="-3"/>
          <w:w w:val="105"/>
          <w:sz w:val="20"/>
          <w:szCs w:val="20"/>
        </w:rPr>
        <w:t>PROGRAMME HIGHLIGHTS</w:t>
      </w:r>
      <w:bookmarkEnd w:id="3"/>
    </w:p>
    <w:p w14:paraId="6EA95AB7" w14:textId="51EE15E3" w:rsidR="00D06EE0" w:rsidRPr="00D06EE0" w:rsidRDefault="00D06EE0" w:rsidP="009C42B9">
      <w:pPr>
        <w:tabs>
          <w:tab w:val="left" w:pos="900"/>
        </w:tabs>
        <w:spacing w:after="0" w:line="240" w:lineRule="auto"/>
        <w:ind w:right="380"/>
        <w:contextualSpacing/>
        <w:jc w:val="both"/>
        <w:rPr>
          <w:rFonts w:ascii="Franklin Gothic Book" w:hAnsi="Franklin Gothic Book"/>
          <w:sz w:val="20"/>
          <w:szCs w:val="20"/>
        </w:rPr>
      </w:pPr>
      <w:r w:rsidRPr="00D06EE0">
        <w:rPr>
          <w:rFonts w:ascii="Franklin Gothic Book" w:hAnsi="Franklin Gothic Book"/>
          <w:sz w:val="20"/>
          <w:szCs w:val="20"/>
        </w:rPr>
        <w:t>ASEFSU2</w:t>
      </w:r>
      <w:r w:rsidR="00646697">
        <w:rPr>
          <w:rFonts w:ascii="Franklin Gothic Book" w:hAnsi="Franklin Gothic Book"/>
          <w:sz w:val="20"/>
          <w:szCs w:val="20"/>
        </w:rPr>
        <w:t>2</w:t>
      </w:r>
      <w:r w:rsidRPr="00D06EE0">
        <w:rPr>
          <w:rFonts w:ascii="Franklin Gothic Book" w:hAnsi="Franklin Gothic Book"/>
          <w:sz w:val="20"/>
          <w:szCs w:val="20"/>
        </w:rPr>
        <w:t xml:space="preserve"> consists of 3 core educational parts:</w:t>
      </w:r>
    </w:p>
    <w:p w14:paraId="6EA95AB8" w14:textId="77777777" w:rsidR="00D06EE0" w:rsidRPr="00D06EE0" w:rsidRDefault="00D06EE0" w:rsidP="009C42B9">
      <w:pPr>
        <w:tabs>
          <w:tab w:val="left" w:pos="900"/>
        </w:tabs>
        <w:spacing w:after="0" w:line="240" w:lineRule="auto"/>
        <w:ind w:right="380"/>
        <w:contextualSpacing/>
        <w:jc w:val="both"/>
        <w:rPr>
          <w:rFonts w:ascii="Franklin Gothic Book" w:hAnsi="Franklin Gothic Book"/>
          <w:sz w:val="20"/>
          <w:szCs w:val="20"/>
        </w:rPr>
      </w:pPr>
    </w:p>
    <w:p w14:paraId="6EA95AB9" w14:textId="0CD9CE76" w:rsidR="00D06EE0" w:rsidRPr="00F72A1E" w:rsidRDefault="009C42B9" w:rsidP="009C42B9">
      <w:pPr>
        <w:pStyle w:val="ListParagraph"/>
        <w:numPr>
          <w:ilvl w:val="0"/>
          <w:numId w:val="2"/>
        </w:numPr>
        <w:tabs>
          <w:tab w:val="left" w:pos="433"/>
        </w:tabs>
        <w:spacing w:after="0" w:line="240" w:lineRule="auto"/>
        <w:ind w:left="433" w:right="380" w:hanging="425"/>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4</w:t>
      </w:r>
      <w:r w:rsidR="00D06EE0" w:rsidRPr="00F72A1E">
        <w:rPr>
          <w:rFonts w:ascii="Franklin Gothic Book" w:hAnsi="Franklin Gothic Book"/>
          <w:color w:val="00A94F"/>
          <w:sz w:val="20"/>
          <w:szCs w:val="20"/>
          <w:u w:val="single"/>
        </w:rPr>
        <w:t xml:space="preserve">-week Online </w:t>
      </w:r>
      <w:r w:rsidR="008B4519" w:rsidRPr="00F72A1E">
        <w:rPr>
          <w:rFonts w:ascii="Franklin Gothic Book" w:hAnsi="Franklin Gothic Book"/>
          <w:color w:val="00A94F"/>
          <w:sz w:val="20"/>
          <w:szCs w:val="20"/>
          <w:u w:val="single"/>
        </w:rPr>
        <w:t>Preparatory Phase</w:t>
      </w:r>
    </w:p>
    <w:p w14:paraId="6EA95ABA" w14:textId="2F8249FF" w:rsidR="00D06EE0" w:rsidRPr="00D06EE0" w:rsidRDefault="00D06EE0" w:rsidP="009C42B9">
      <w:pPr>
        <w:pStyle w:val="ListParagraph"/>
        <w:tabs>
          <w:tab w:val="left" w:pos="433"/>
        </w:tabs>
        <w:spacing w:after="0" w:line="240" w:lineRule="auto"/>
        <w:ind w:left="433" w:right="380"/>
        <w:jc w:val="both"/>
        <w:rPr>
          <w:rFonts w:ascii="Franklin Gothic Book" w:hAnsi="Franklin Gothic Book"/>
          <w:sz w:val="20"/>
          <w:szCs w:val="20"/>
        </w:rPr>
      </w:pPr>
      <w:r w:rsidRPr="00D06EE0">
        <w:rPr>
          <w:rFonts w:ascii="Franklin Gothic Book" w:hAnsi="Franklin Gothic Book"/>
          <w:sz w:val="20"/>
          <w:szCs w:val="20"/>
        </w:rPr>
        <w:t>In this phase</w:t>
      </w:r>
      <w:r w:rsidR="0008531E">
        <w:rPr>
          <w:rFonts w:ascii="Franklin Gothic Book" w:hAnsi="Franklin Gothic Book"/>
          <w:sz w:val="20"/>
          <w:szCs w:val="20"/>
        </w:rPr>
        <w:t>,</w:t>
      </w:r>
      <w:r w:rsidRPr="00D06EE0">
        <w:rPr>
          <w:rFonts w:ascii="Franklin Gothic Book" w:hAnsi="Franklin Gothic Book"/>
          <w:sz w:val="20"/>
          <w:szCs w:val="20"/>
        </w:rPr>
        <w:t xml:space="preserve"> you will actively take part in an online preparatory phase to familiarise </w:t>
      </w:r>
      <w:r w:rsidR="00BA5C1E">
        <w:rPr>
          <w:rFonts w:ascii="Franklin Gothic Book" w:hAnsi="Franklin Gothic Book"/>
          <w:sz w:val="20"/>
          <w:szCs w:val="20"/>
        </w:rPr>
        <w:t xml:space="preserve">yourself </w:t>
      </w:r>
      <w:r w:rsidRPr="00D06EE0">
        <w:rPr>
          <w:rFonts w:ascii="Franklin Gothic Book" w:hAnsi="Franklin Gothic Book"/>
          <w:sz w:val="20"/>
          <w:szCs w:val="20"/>
        </w:rPr>
        <w:t xml:space="preserve">with </w:t>
      </w:r>
      <w:r w:rsidR="00BA5C1E">
        <w:rPr>
          <w:rFonts w:ascii="Franklin Gothic Book" w:hAnsi="Franklin Gothic Book"/>
          <w:sz w:val="20"/>
          <w:szCs w:val="20"/>
        </w:rPr>
        <w:t>overall theme</w:t>
      </w:r>
      <w:r w:rsidRPr="00D06EE0">
        <w:rPr>
          <w:rFonts w:ascii="Franklin Gothic Book" w:hAnsi="Franklin Gothic Book"/>
          <w:sz w:val="20"/>
          <w:szCs w:val="20"/>
        </w:rPr>
        <w:t xml:space="preserve"> of the project. </w:t>
      </w:r>
      <w:r w:rsidR="00BA5C1E">
        <w:rPr>
          <w:rFonts w:ascii="Franklin Gothic Book" w:hAnsi="Franklin Gothic Book"/>
          <w:sz w:val="20"/>
          <w:szCs w:val="20"/>
        </w:rPr>
        <w:t>Y</w:t>
      </w:r>
      <w:r w:rsidR="000D1FB0">
        <w:rPr>
          <w:rFonts w:ascii="Franklin Gothic Book" w:hAnsi="Franklin Gothic Book"/>
          <w:sz w:val="20"/>
          <w:szCs w:val="20"/>
        </w:rPr>
        <w:t xml:space="preserve">ou will </w:t>
      </w:r>
      <w:r w:rsidR="000D1FB0" w:rsidRPr="000D1FB0">
        <w:rPr>
          <w:rFonts w:ascii="Franklin Gothic Book" w:hAnsi="Franklin Gothic Book"/>
          <w:sz w:val="20"/>
          <w:szCs w:val="20"/>
        </w:rPr>
        <w:t xml:space="preserve">attend online webinars on topics ranging from </w:t>
      </w:r>
      <w:r w:rsidR="000D1FB0">
        <w:rPr>
          <w:rFonts w:ascii="Franklin Gothic Book" w:hAnsi="Franklin Gothic Book"/>
          <w:sz w:val="20"/>
          <w:szCs w:val="20"/>
        </w:rPr>
        <w:t>I</w:t>
      </w:r>
      <w:r w:rsidR="000D1FB0" w:rsidRPr="000D1FB0">
        <w:rPr>
          <w:rFonts w:ascii="Franklin Gothic Book" w:hAnsi="Franklin Gothic Book"/>
          <w:sz w:val="20"/>
          <w:szCs w:val="20"/>
        </w:rPr>
        <w:t xml:space="preserve">nternational </w:t>
      </w:r>
      <w:r w:rsidR="000D1FB0">
        <w:rPr>
          <w:rFonts w:ascii="Franklin Gothic Book" w:hAnsi="Franklin Gothic Book"/>
          <w:sz w:val="20"/>
          <w:szCs w:val="20"/>
        </w:rPr>
        <w:t>R</w:t>
      </w:r>
      <w:r w:rsidR="000D1FB0" w:rsidRPr="000D1FB0">
        <w:rPr>
          <w:rFonts w:ascii="Franklin Gothic Book" w:hAnsi="Franklin Gothic Book"/>
          <w:sz w:val="20"/>
          <w:szCs w:val="20"/>
        </w:rPr>
        <w:t xml:space="preserve">elations </w:t>
      </w:r>
      <w:r w:rsidR="000D1FB0">
        <w:rPr>
          <w:rFonts w:ascii="Franklin Gothic Book" w:hAnsi="Franklin Gothic Book"/>
          <w:sz w:val="20"/>
          <w:szCs w:val="20"/>
        </w:rPr>
        <w:t>&amp;</w:t>
      </w:r>
      <w:r w:rsidR="000D1FB0" w:rsidRPr="000D1FB0">
        <w:rPr>
          <w:rFonts w:ascii="Franklin Gothic Book" w:hAnsi="Franklin Gothic Book"/>
          <w:sz w:val="20"/>
          <w:szCs w:val="20"/>
        </w:rPr>
        <w:t xml:space="preserve"> ASEM to </w:t>
      </w:r>
      <w:r w:rsidR="00FF51CD">
        <w:rPr>
          <w:rFonts w:ascii="Franklin Gothic Book" w:hAnsi="Franklin Gothic Book"/>
          <w:sz w:val="20"/>
          <w:szCs w:val="20"/>
        </w:rPr>
        <w:t xml:space="preserve">Sustainable </w:t>
      </w:r>
      <w:r w:rsidR="000D1FB0">
        <w:rPr>
          <w:rFonts w:ascii="Franklin Gothic Book" w:hAnsi="Franklin Gothic Book"/>
          <w:sz w:val="20"/>
          <w:szCs w:val="20"/>
        </w:rPr>
        <w:t>T</w:t>
      </w:r>
      <w:r w:rsidR="000D1FB0" w:rsidRPr="000D1FB0">
        <w:rPr>
          <w:rFonts w:ascii="Franklin Gothic Book" w:hAnsi="Franklin Gothic Book"/>
          <w:sz w:val="20"/>
          <w:szCs w:val="20"/>
        </w:rPr>
        <w:t xml:space="preserve">ourism </w:t>
      </w:r>
      <w:r w:rsidR="000D1FB0">
        <w:rPr>
          <w:rFonts w:ascii="Franklin Gothic Book" w:hAnsi="Franklin Gothic Book"/>
          <w:sz w:val="20"/>
          <w:szCs w:val="20"/>
        </w:rPr>
        <w:t>&amp;</w:t>
      </w:r>
      <w:r w:rsidR="000D1FB0" w:rsidRPr="000D1FB0">
        <w:rPr>
          <w:rFonts w:ascii="Franklin Gothic Book" w:hAnsi="Franklin Gothic Book"/>
          <w:sz w:val="20"/>
          <w:szCs w:val="20"/>
        </w:rPr>
        <w:t xml:space="preserve"> the SDGs</w:t>
      </w:r>
      <w:r w:rsidR="000D1FB0">
        <w:rPr>
          <w:rFonts w:ascii="Franklin Gothic Book" w:hAnsi="Franklin Gothic Book"/>
          <w:sz w:val="20"/>
          <w:szCs w:val="20"/>
        </w:rPr>
        <w:t>, and work on individual as well as group assignments</w:t>
      </w:r>
      <w:r w:rsidR="000D1FB0" w:rsidRPr="000D1FB0">
        <w:rPr>
          <w:rFonts w:ascii="Franklin Gothic Book" w:hAnsi="Franklin Gothic Book"/>
          <w:sz w:val="20"/>
          <w:szCs w:val="20"/>
        </w:rPr>
        <w:t>.</w:t>
      </w:r>
      <w:r w:rsidR="000D1FB0">
        <w:rPr>
          <w:rFonts w:ascii="Franklin Gothic Book" w:hAnsi="Franklin Gothic Book"/>
          <w:sz w:val="20"/>
          <w:szCs w:val="20"/>
        </w:rPr>
        <w:t xml:space="preserve"> </w:t>
      </w:r>
      <w:r w:rsidR="000D1FB0" w:rsidRPr="00D06EE0">
        <w:rPr>
          <w:rFonts w:ascii="Franklin Gothic Book" w:hAnsi="Franklin Gothic Book"/>
          <w:sz w:val="20"/>
          <w:szCs w:val="20"/>
        </w:rPr>
        <w:t>Th</w:t>
      </w:r>
      <w:r w:rsidR="000D1FB0">
        <w:rPr>
          <w:rFonts w:ascii="Franklin Gothic Book" w:hAnsi="Franklin Gothic Book"/>
          <w:sz w:val="20"/>
          <w:szCs w:val="20"/>
        </w:rPr>
        <w:t>e</w:t>
      </w:r>
      <w:r w:rsidR="000D1FB0" w:rsidRPr="00D06EE0">
        <w:rPr>
          <w:rFonts w:ascii="Franklin Gothic Book" w:hAnsi="Franklin Gothic Book"/>
          <w:sz w:val="20"/>
          <w:szCs w:val="20"/>
        </w:rPr>
        <w:t xml:space="preserve"> phase will kick-start your preparations for the upcoming on-site phase and will require a couple of hours of work per week.</w:t>
      </w:r>
    </w:p>
    <w:p w14:paraId="6EA95ABB" w14:textId="77777777" w:rsidR="00D06EE0" w:rsidRPr="00D06EE0" w:rsidRDefault="00D06EE0" w:rsidP="009C42B9">
      <w:pPr>
        <w:pStyle w:val="ListParagraph"/>
        <w:tabs>
          <w:tab w:val="left" w:pos="433"/>
        </w:tabs>
        <w:spacing w:after="0" w:line="240" w:lineRule="auto"/>
        <w:ind w:left="433" w:right="380" w:hanging="425"/>
        <w:jc w:val="both"/>
        <w:rPr>
          <w:rFonts w:ascii="Franklin Gothic Book" w:hAnsi="Franklin Gothic Book"/>
          <w:sz w:val="20"/>
          <w:szCs w:val="20"/>
        </w:rPr>
      </w:pPr>
    </w:p>
    <w:p w14:paraId="6EA95ABC" w14:textId="3A712EFF" w:rsidR="00D06EE0" w:rsidRPr="00F72A1E" w:rsidRDefault="00D06EE0" w:rsidP="009C42B9">
      <w:pPr>
        <w:pStyle w:val="ListParagraph"/>
        <w:numPr>
          <w:ilvl w:val="0"/>
          <w:numId w:val="2"/>
        </w:numPr>
        <w:tabs>
          <w:tab w:val="left" w:pos="433"/>
        </w:tabs>
        <w:spacing w:after="0" w:line="240" w:lineRule="auto"/>
        <w:ind w:left="433" w:right="380" w:hanging="425"/>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2-week Interdisciplinary Innovathon</w:t>
      </w:r>
    </w:p>
    <w:p w14:paraId="6EA95ABD" w14:textId="0B08B3E3" w:rsidR="00D06EE0" w:rsidRPr="00D06EE0" w:rsidRDefault="000D1FB0" w:rsidP="009C42B9">
      <w:pPr>
        <w:pStyle w:val="ListParagraph"/>
        <w:numPr>
          <w:ilvl w:val="0"/>
          <w:numId w:val="3"/>
        </w:numPr>
        <w:tabs>
          <w:tab w:val="left" w:pos="433"/>
        </w:tabs>
        <w:spacing w:after="0" w:line="240" w:lineRule="auto"/>
        <w:ind w:right="380"/>
        <w:jc w:val="both"/>
        <w:rPr>
          <w:rFonts w:ascii="Franklin Gothic Book" w:hAnsi="Franklin Gothic Book"/>
          <w:i/>
          <w:sz w:val="20"/>
          <w:szCs w:val="20"/>
        </w:rPr>
      </w:pPr>
      <w:r>
        <w:rPr>
          <w:rFonts w:ascii="Franklin Gothic Book" w:hAnsi="Franklin Gothic Book"/>
          <w:i/>
          <w:sz w:val="20"/>
          <w:szCs w:val="20"/>
        </w:rPr>
        <w:t>Kicking</w:t>
      </w:r>
      <w:r w:rsidR="001227CE">
        <w:rPr>
          <w:rFonts w:ascii="Franklin Gothic Book" w:hAnsi="Franklin Gothic Book"/>
          <w:i/>
          <w:sz w:val="20"/>
          <w:szCs w:val="20"/>
        </w:rPr>
        <w:t xml:space="preserve"> t</w:t>
      </w:r>
      <w:r>
        <w:rPr>
          <w:rFonts w:ascii="Franklin Gothic Book" w:hAnsi="Franklin Gothic Book"/>
          <w:i/>
          <w:sz w:val="20"/>
          <w:szCs w:val="20"/>
        </w:rPr>
        <w:t>hings off</w:t>
      </w:r>
      <w:r w:rsidR="00D06EE0" w:rsidRPr="00D06EE0">
        <w:rPr>
          <w:rFonts w:ascii="Franklin Gothic Book" w:hAnsi="Franklin Gothic Book"/>
          <w:i/>
          <w:sz w:val="20"/>
          <w:szCs w:val="20"/>
        </w:rPr>
        <w:t xml:space="preserve">: </w:t>
      </w:r>
      <w:r w:rsidR="00FF51CD">
        <w:rPr>
          <w:rFonts w:ascii="Franklin Gothic Book" w:hAnsi="Franklin Gothic Book"/>
          <w:i/>
          <w:sz w:val="20"/>
          <w:szCs w:val="20"/>
        </w:rPr>
        <w:t>Slovenia</w:t>
      </w:r>
    </w:p>
    <w:p w14:paraId="2309AC0F" w14:textId="0308D458" w:rsidR="000D1FB0" w:rsidRPr="000D1FB0" w:rsidRDefault="00D06EE0" w:rsidP="000D1FB0">
      <w:pPr>
        <w:pStyle w:val="ListParagraph"/>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 xml:space="preserve">The 1-week programme in </w:t>
      </w:r>
      <w:r w:rsidR="00FF51CD">
        <w:rPr>
          <w:rFonts w:ascii="Franklin Gothic Book" w:hAnsi="Franklin Gothic Book"/>
          <w:sz w:val="20"/>
          <w:szCs w:val="20"/>
        </w:rPr>
        <w:t>Slovenia</w:t>
      </w:r>
      <w:r w:rsidRPr="00D06EE0">
        <w:rPr>
          <w:rFonts w:ascii="Franklin Gothic Book" w:hAnsi="Franklin Gothic Book"/>
          <w:sz w:val="20"/>
          <w:szCs w:val="20"/>
        </w:rPr>
        <w:t xml:space="preserve"> offers you trainings, workshops, lectures and study visits to develop your understanding of the </w:t>
      </w:r>
      <w:r w:rsidR="00BA5C1E">
        <w:rPr>
          <w:rFonts w:ascii="Franklin Gothic Book" w:hAnsi="Franklin Gothic Book"/>
          <w:sz w:val="20"/>
          <w:szCs w:val="20"/>
        </w:rPr>
        <w:t xml:space="preserve">project </w:t>
      </w:r>
      <w:r w:rsidRPr="00D06EE0">
        <w:rPr>
          <w:rFonts w:ascii="Franklin Gothic Book" w:hAnsi="Franklin Gothic Book"/>
          <w:sz w:val="20"/>
          <w:szCs w:val="20"/>
        </w:rPr>
        <w:t>themes covered</w:t>
      </w:r>
      <w:r w:rsidR="00BA5C1E">
        <w:rPr>
          <w:rFonts w:ascii="Franklin Gothic Book" w:hAnsi="Franklin Gothic Book"/>
          <w:sz w:val="20"/>
          <w:szCs w:val="20"/>
        </w:rPr>
        <w:t xml:space="preserve">, </w:t>
      </w:r>
      <w:r w:rsidR="000D1FB0" w:rsidRPr="000D1FB0">
        <w:rPr>
          <w:rFonts w:ascii="Franklin Gothic Book" w:hAnsi="Franklin Gothic Book"/>
          <w:sz w:val="20"/>
          <w:szCs w:val="20"/>
        </w:rPr>
        <w:t xml:space="preserve">especially in the </w:t>
      </w:r>
      <w:r w:rsidR="00FF51CD">
        <w:rPr>
          <w:rFonts w:ascii="Franklin Gothic Book" w:hAnsi="Franklin Gothic Book"/>
          <w:sz w:val="20"/>
          <w:szCs w:val="20"/>
        </w:rPr>
        <w:t>Slovenian</w:t>
      </w:r>
      <w:r w:rsidR="000D1FB0" w:rsidRPr="000D1FB0">
        <w:rPr>
          <w:rFonts w:ascii="Franklin Gothic Book" w:hAnsi="Franklin Gothic Book"/>
          <w:sz w:val="20"/>
          <w:szCs w:val="20"/>
        </w:rPr>
        <w:t xml:space="preserve"> context.</w:t>
      </w:r>
    </w:p>
    <w:p w14:paraId="6EA95ABF" w14:textId="32ACE736" w:rsidR="00D06EE0" w:rsidRPr="00D06EE0" w:rsidRDefault="001227CE" w:rsidP="009C42B9">
      <w:pPr>
        <w:pStyle w:val="ListParagraph"/>
        <w:numPr>
          <w:ilvl w:val="0"/>
          <w:numId w:val="3"/>
        </w:numPr>
        <w:tabs>
          <w:tab w:val="left" w:pos="433"/>
        </w:tabs>
        <w:spacing w:after="0" w:line="240" w:lineRule="auto"/>
        <w:ind w:right="380"/>
        <w:jc w:val="both"/>
        <w:rPr>
          <w:rFonts w:ascii="Franklin Gothic Book" w:hAnsi="Franklin Gothic Book"/>
          <w:i/>
          <w:sz w:val="20"/>
          <w:szCs w:val="20"/>
        </w:rPr>
      </w:pPr>
      <w:r>
        <w:rPr>
          <w:rFonts w:ascii="Franklin Gothic Book" w:hAnsi="Franklin Gothic Book"/>
          <w:i/>
          <w:sz w:val="20"/>
          <w:szCs w:val="20"/>
        </w:rPr>
        <w:t>Time to Innovate</w:t>
      </w:r>
      <w:r w:rsidR="00D06EE0" w:rsidRPr="00D06EE0">
        <w:rPr>
          <w:rFonts w:ascii="Franklin Gothic Book" w:hAnsi="Franklin Gothic Book"/>
          <w:i/>
          <w:sz w:val="20"/>
          <w:szCs w:val="20"/>
        </w:rPr>
        <w:t xml:space="preserve">: </w:t>
      </w:r>
      <w:r w:rsidR="00FF51CD">
        <w:rPr>
          <w:rFonts w:ascii="Franklin Gothic Book" w:hAnsi="Franklin Gothic Book"/>
          <w:i/>
          <w:sz w:val="20"/>
          <w:szCs w:val="20"/>
        </w:rPr>
        <w:t>Croatia</w:t>
      </w:r>
    </w:p>
    <w:p w14:paraId="6EA95AC0" w14:textId="5DE90F3E" w:rsidR="00D06EE0" w:rsidRPr="008B4519" w:rsidRDefault="00D06EE0" w:rsidP="008B4519">
      <w:pPr>
        <w:pStyle w:val="ListParagraph"/>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 xml:space="preserve">In </w:t>
      </w:r>
      <w:r w:rsidR="00FF51CD">
        <w:rPr>
          <w:rFonts w:ascii="Franklin Gothic Book" w:hAnsi="Franklin Gothic Book"/>
          <w:sz w:val="20"/>
          <w:szCs w:val="20"/>
        </w:rPr>
        <w:t>Croati</w:t>
      </w:r>
      <w:r w:rsidR="000D1FB0">
        <w:rPr>
          <w:rFonts w:ascii="Franklin Gothic Book" w:hAnsi="Franklin Gothic Book"/>
          <w:sz w:val="20"/>
          <w:szCs w:val="20"/>
        </w:rPr>
        <w:t>a</w:t>
      </w:r>
      <w:r w:rsidRPr="00D06EE0">
        <w:rPr>
          <w:rFonts w:ascii="Franklin Gothic Book" w:hAnsi="Franklin Gothic Book"/>
          <w:sz w:val="20"/>
          <w:szCs w:val="20"/>
        </w:rPr>
        <w:t xml:space="preserve"> you will </w:t>
      </w:r>
      <w:r w:rsidR="00BA5C1E">
        <w:rPr>
          <w:rFonts w:ascii="Franklin Gothic Book" w:hAnsi="Franklin Gothic Book"/>
          <w:sz w:val="20"/>
          <w:szCs w:val="20"/>
        </w:rPr>
        <w:t>move</w:t>
      </w:r>
      <w:r w:rsidR="00BA5C1E" w:rsidRPr="00D06EE0">
        <w:rPr>
          <w:rFonts w:ascii="Franklin Gothic Book" w:hAnsi="Franklin Gothic Book"/>
          <w:sz w:val="20"/>
          <w:szCs w:val="20"/>
        </w:rPr>
        <w:t xml:space="preserve"> </w:t>
      </w:r>
      <w:r w:rsidRPr="00D06EE0">
        <w:rPr>
          <w:rFonts w:ascii="Franklin Gothic Book" w:hAnsi="Franklin Gothic Book"/>
          <w:sz w:val="20"/>
          <w:szCs w:val="20"/>
        </w:rPr>
        <w:t>from theory to practice</w:t>
      </w:r>
      <w:r w:rsidR="00BA5C1E">
        <w:rPr>
          <w:rFonts w:ascii="Franklin Gothic Book" w:hAnsi="Franklin Gothic Book"/>
          <w:sz w:val="20"/>
          <w:szCs w:val="20"/>
        </w:rPr>
        <w:t xml:space="preserve">, and with your peers </w:t>
      </w:r>
      <w:r w:rsidR="008B4519" w:rsidRPr="008B4519">
        <w:rPr>
          <w:rFonts w:ascii="Franklin Gothic Book" w:hAnsi="Franklin Gothic Book"/>
          <w:sz w:val="20"/>
          <w:szCs w:val="20"/>
        </w:rPr>
        <w:t>co-develop and test solutions to environmental,</w:t>
      </w:r>
      <w:r w:rsidR="003822D0">
        <w:rPr>
          <w:rFonts w:ascii="Franklin Gothic Book" w:hAnsi="Franklin Gothic Book"/>
          <w:sz w:val="20"/>
          <w:szCs w:val="20"/>
        </w:rPr>
        <w:t xml:space="preserve"> </w:t>
      </w:r>
      <w:r w:rsidR="008B4519" w:rsidRPr="008B4519">
        <w:rPr>
          <w:rFonts w:ascii="Franklin Gothic Book" w:hAnsi="Franklin Gothic Book"/>
          <w:sz w:val="20"/>
          <w:szCs w:val="20"/>
        </w:rPr>
        <w:t>tourism</w:t>
      </w:r>
      <w:r w:rsidR="0008531E">
        <w:rPr>
          <w:rFonts w:ascii="Franklin Gothic Book" w:hAnsi="Franklin Gothic Book"/>
          <w:sz w:val="20"/>
          <w:szCs w:val="20"/>
        </w:rPr>
        <w:t xml:space="preserve"> and </w:t>
      </w:r>
      <w:r w:rsidR="0008531E" w:rsidRPr="0008531E">
        <w:rPr>
          <w:rFonts w:ascii="Franklin Gothic Book" w:hAnsi="Franklin Gothic Book"/>
          <w:sz w:val="20"/>
          <w:szCs w:val="20"/>
        </w:rPr>
        <w:t>youth employment</w:t>
      </w:r>
      <w:r w:rsidR="008B4519" w:rsidRPr="008B4519">
        <w:rPr>
          <w:rFonts w:ascii="Franklin Gothic Book" w:hAnsi="Franklin Gothic Book"/>
          <w:sz w:val="20"/>
          <w:szCs w:val="20"/>
        </w:rPr>
        <w:t xml:space="preserve"> challenges faced by local authorities, businesses and civil society organisations in the </w:t>
      </w:r>
      <w:r w:rsidR="00BB568D">
        <w:rPr>
          <w:rFonts w:ascii="Franklin Gothic Book" w:hAnsi="Franklin Gothic Book"/>
          <w:sz w:val="20"/>
          <w:szCs w:val="20"/>
        </w:rPr>
        <w:t>region</w:t>
      </w:r>
      <w:r w:rsidRPr="008B4519">
        <w:rPr>
          <w:rFonts w:ascii="Franklin Gothic Book" w:hAnsi="Franklin Gothic Book"/>
          <w:sz w:val="20"/>
          <w:szCs w:val="20"/>
        </w:rPr>
        <w:t xml:space="preserve">. </w:t>
      </w:r>
      <w:r w:rsidR="003B0BAD">
        <w:rPr>
          <w:rFonts w:ascii="Franklin Gothic Book" w:hAnsi="Franklin Gothic Book"/>
          <w:sz w:val="20"/>
          <w:szCs w:val="20"/>
        </w:rPr>
        <w:t>The best solutions will be recognised and presented to the project partners and ASEM policy makers.</w:t>
      </w:r>
    </w:p>
    <w:p w14:paraId="6EA95AC1" w14:textId="204BB022" w:rsidR="00D06EE0" w:rsidRPr="00BB568D" w:rsidRDefault="0008531E" w:rsidP="00BB568D">
      <w:pPr>
        <w:tabs>
          <w:tab w:val="left" w:pos="433"/>
        </w:tabs>
        <w:spacing w:after="0" w:line="240" w:lineRule="auto"/>
        <w:ind w:right="380"/>
        <w:jc w:val="both"/>
        <w:rPr>
          <w:rFonts w:ascii="Franklin Gothic Book" w:hAnsi="Franklin Gothic Book"/>
          <w:sz w:val="20"/>
          <w:szCs w:val="20"/>
        </w:rPr>
      </w:pPr>
      <w:r>
        <w:rPr>
          <w:rFonts w:ascii="Franklin Gothic Book" w:hAnsi="Franklin Gothic Book"/>
          <w:sz w:val="20"/>
          <w:szCs w:val="20"/>
        </w:rPr>
        <w:t xml:space="preserve"> </w:t>
      </w:r>
    </w:p>
    <w:p w14:paraId="6EA95AC2" w14:textId="35E59990" w:rsidR="00D06EE0" w:rsidRPr="00F72A1E" w:rsidRDefault="00D06EE0" w:rsidP="009C42B9">
      <w:pPr>
        <w:pStyle w:val="ListParagraph"/>
        <w:numPr>
          <w:ilvl w:val="0"/>
          <w:numId w:val="2"/>
        </w:numPr>
        <w:tabs>
          <w:tab w:val="left" w:pos="433"/>
        </w:tabs>
        <w:spacing w:after="0" w:line="240" w:lineRule="auto"/>
        <w:ind w:left="433" w:right="380" w:hanging="425"/>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 xml:space="preserve">4-week Online </w:t>
      </w:r>
      <w:r w:rsidR="008B4519" w:rsidRPr="00F72A1E">
        <w:rPr>
          <w:rFonts w:ascii="Franklin Gothic Book" w:hAnsi="Franklin Gothic Book"/>
          <w:color w:val="00A94F"/>
          <w:sz w:val="20"/>
          <w:szCs w:val="20"/>
          <w:u w:val="single"/>
        </w:rPr>
        <w:t xml:space="preserve">Follow-up </w:t>
      </w:r>
      <w:r w:rsidRPr="00F72A1E">
        <w:rPr>
          <w:rFonts w:ascii="Franklin Gothic Book" w:hAnsi="Franklin Gothic Book"/>
          <w:color w:val="00A94F"/>
          <w:sz w:val="20"/>
          <w:szCs w:val="20"/>
          <w:u w:val="single"/>
        </w:rPr>
        <w:t xml:space="preserve">Phase </w:t>
      </w:r>
      <w:r w:rsidR="008B4519" w:rsidRPr="00F72A1E">
        <w:rPr>
          <w:rFonts w:ascii="Franklin Gothic Book" w:hAnsi="Franklin Gothic Book"/>
          <w:color w:val="00A94F"/>
          <w:sz w:val="20"/>
          <w:szCs w:val="20"/>
          <w:u w:val="single"/>
        </w:rPr>
        <w:t>&amp;</w:t>
      </w:r>
      <w:r w:rsidRPr="00F72A1E">
        <w:rPr>
          <w:rFonts w:ascii="Franklin Gothic Book" w:hAnsi="Franklin Gothic Book"/>
          <w:color w:val="00A94F"/>
          <w:sz w:val="20"/>
          <w:szCs w:val="20"/>
          <w:u w:val="single"/>
        </w:rPr>
        <w:t xml:space="preserve"> Spin-off activities</w:t>
      </w:r>
    </w:p>
    <w:p w14:paraId="6EA95AC3" w14:textId="2CD89D28" w:rsidR="00D06EE0" w:rsidRPr="00D06EE0" w:rsidRDefault="00D06EE0" w:rsidP="009C42B9">
      <w:pPr>
        <w:tabs>
          <w:tab w:val="left" w:pos="433"/>
        </w:tabs>
        <w:spacing w:after="0" w:line="240" w:lineRule="auto"/>
        <w:ind w:left="459" w:right="380"/>
        <w:contextualSpacing/>
        <w:jc w:val="both"/>
        <w:rPr>
          <w:rFonts w:ascii="Franklin Gothic Book" w:hAnsi="Franklin Gothic Book"/>
          <w:sz w:val="20"/>
          <w:szCs w:val="20"/>
        </w:rPr>
      </w:pPr>
      <w:r w:rsidRPr="00D06EE0">
        <w:rPr>
          <w:rFonts w:ascii="Franklin Gothic Book" w:hAnsi="Franklin Gothic Book"/>
          <w:sz w:val="20"/>
          <w:szCs w:val="20"/>
        </w:rPr>
        <w:t xml:space="preserve">All prototypes developed on site will be analysed and tested after the project by relevant stakeholders and </w:t>
      </w:r>
      <w:r w:rsidR="000C4A51">
        <w:rPr>
          <w:rFonts w:ascii="Franklin Gothic Book" w:hAnsi="Franklin Gothic Book"/>
          <w:sz w:val="20"/>
          <w:szCs w:val="20"/>
        </w:rPr>
        <w:t xml:space="preserve">the engaged </w:t>
      </w:r>
      <w:r w:rsidRPr="00D06EE0">
        <w:rPr>
          <w:rFonts w:ascii="Franklin Gothic Book" w:hAnsi="Franklin Gothic Book"/>
          <w:sz w:val="20"/>
          <w:szCs w:val="20"/>
        </w:rPr>
        <w:t>communities. The participants play a crucial role in following-up on the initiatives and information</w:t>
      </w:r>
      <w:r w:rsidR="003822D0">
        <w:rPr>
          <w:rFonts w:ascii="Franklin Gothic Book" w:hAnsi="Franklin Gothic Book"/>
          <w:sz w:val="20"/>
          <w:szCs w:val="20"/>
        </w:rPr>
        <w:t xml:space="preserve"> </w:t>
      </w:r>
      <w:r w:rsidRPr="00D06EE0">
        <w:rPr>
          <w:rFonts w:ascii="Franklin Gothic Book" w:hAnsi="Franklin Gothic Book"/>
          <w:sz w:val="20"/>
          <w:szCs w:val="20"/>
        </w:rPr>
        <w:t>about the lessons learn</w:t>
      </w:r>
      <w:r w:rsidR="00BA5C1E">
        <w:rPr>
          <w:rFonts w:ascii="Franklin Gothic Book" w:hAnsi="Franklin Gothic Book"/>
          <w:sz w:val="20"/>
          <w:szCs w:val="20"/>
        </w:rPr>
        <w:t>t</w:t>
      </w:r>
      <w:r w:rsidRPr="00D06EE0">
        <w:rPr>
          <w:rFonts w:ascii="Franklin Gothic Book" w:hAnsi="Franklin Gothic Book"/>
          <w:sz w:val="20"/>
          <w:szCs w:val="20"/>
        </w:rPr>
        <w:t xml:space="preserve"> </w:t>
      </w:r>
      <w:r w:rsidR="003B0BAD">
        <w:rPr>
          <w:rFonts w:ascii="Franklin Gothic Book" w:hAnsi="Franklin Gothic Book"/>
          <w:sz w:val="20"/>
          <w:szCs w:val="20"/>
        </w:rPr>
        <w:t>during</w:t>
      </w:r>
      <w:r w:rsidRPr="00D06EE0">
        <w:rPr>
          <w:rFonts w:ascii="Franklin Gothic Book" w:hAnsi="Franklin Gothic Book"/>
          <w:sz w:val="20"/>
          <w:szCs w:val="20"/>
        </w:rPr>
        <w:t xml:space="preserve"> ASEFSU2</w:t>
      </w:r>
      <w:r w:rsidR="008B4519">
        <w:rPr>
          <w:rFonts w:ascii="Franklin Gothic Book" w:hAnsi="Franklin Gothic Book"/>
          <w:sz w:val="20"/>
          <w:szCs w:val="20"/>
        </w:rPr>
        <w:t>2</w:t>
      </w:r>
      <w:r w:rsidRPr="00D06EE0">
        <w:rPr>
          <w:rFonts w:ascii="Franklin Gothic Book" w:hAnsi="Franklin Gothic Book"/>
          <w:sz w:val="20"/>
          <w:szCs w:val="20"/>
        </w:rPr>
        <w:t>. In addition</w:t>
      </w:r>
      <w:r w:rsidR="008B4519">
        <w:rPr>
          <w:rFonts w:ascii="Franklin Gothic Book" w:hAnsi="Franklin Gothic Book"/>
          <w:sz w:val="20"/>
          <w:szCs w:val="20"/>
        </w:rPr>
        <w:t>,</w:t>
      </w:r>
      <w:r w:rsidRPr="00D06EE0">
        <w:rPr>
          <w:rFonts w:ascii="Franklin Gothic Book" w:hAnsi="Franklin Gothic Book"/>
          <w:sz w:val="20"/>
          <w:szCs w:val="20"/>
        </w:rPr>
        <w:t xml:space="preserve"> the project’s best-performing participants will be invited to present the outcomes </w:t>
      </w:r>
      <w:r w:rsidR="008B4519">
        <w:rPr>
          <w:rFonts w:ascii="Franklin Gothic Book" w:hAnsi="Franklin Gothic Book"/>
          <w:sz w:val="20"/>
          <w:szCs w:val="20"/>
        </w:rPr>
        <w:t>a</w:t>
      </w:r>
      <w:r w:rsidRPr="00D06EE0">
        <w:rPr>
          <w:rFonts w:ascii="Franklin Gothic Book" w:hAnsi="Franklin Gothic Book"/>
          <w:sz w:val="20"/>
          <w:szCs w:val="20"/>
        </w:rPr>
        <w:t xml:space="preserve">t high-level ASEM </w:t>
      </w:r>
      <w:r w:rsidR="008B4519">
        <w:rPr>
          <w:rFonts w:ascii="Franklin Gothic Book" w:hAnsi="Franklin Gothic Book"/>
          <w:sz w:val="20"/>
          <w:szCs w:val="20"/>
        </w:rPr>
        <w:t>M</w:t>
      </w:r>
      <w:r w:rsidRPr="00D06EE0">
        <w:rPr>
          <w:rFonts w:ascii="Franklin Gothic Book" w:hAnsi="Franklin Gothic Book"/>
          <w:sz w:val="20"/>
          <w:szCs w:val="20"/>
        </w:rPr>
        <w:t xml:space="preserve">inisterial </w:t>
      </w:r>
      <w:r w:rsidR="008B4519">
        <w:rPr>
          <w:rFonts w:ascii="Franklin Gothic Book" w:hAnsi="Franklin Gothic Book"/>
          <w:sz w:val="20"/>
          <w:szCs w:val="20"/>
        </w:rPr>
        <w:t>M</w:t>
      </w:r>
      <w:r w:rsidRPr="00D06EE0">
        <w:rPr>
          <w:rFonts w:ascii="Franklin Gothic Book" w:hAnsi="Franklin Gothic Book"/>
          <w:sz w:val="20"/>
          <w:szCs w:val="20"/>
        </w:rPr>
        <w:t>eetings and other events</w:t>
      </w:r>
      <w:r w:rsidR="006D1A6C">
        <w:rPr>
          <w:rFonts w:ascii="Franklin Gothic Book" w:hAnsi="Franklin Gothic Book"/>
          <w:sz w:val="20"/>
          <w:szCs w:val="20"/>
        </w:rPr>
        <w:t>, and their projects will be funded for further development</w:t>
      </w:r>
      <w:r w:rsidRPr="00D06EE0">
        <w:rPr>
          <w:rFonts w:ascii="Franklin Gothic Book" w:hAnsi="Franklin Gothic Book"/>
          <w:sz w:val="20"/>
          <w:szCs w:val="20"/>
        </w:rPr>
        <w:t>.</w:t>
      </w:r>
    </w:p>
    <w:p w14:paraId="6EA95AC4" w14:textId="77777777" w:rsidR="00D06EE0" w:rsidRDefault="00D06EE0" w:rsidP="009C42B9">
      <w:pPr>
        <w:spacing w:after="0" w:line="240" w:lineRule="auto"/>
        <w:contextualSpacing/>
        <w:jc w:val="both"/>
        <w:rPr>
          <w:rFonts w:ascii="Franklin Gothic Book" w:hAnsi="Franklin Gothic Book"/>
          <w:sz w:val="20"/>
          <w:szCs w:val="20"/>
        </w:rPr>
      </w:pPr>
    </w:p>
    <w:p w14:paraId="6EA95AC5"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C6" w14:textId="77777777"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4" w:name="_Toc516076316"/>
      <w:r w:rsidRPr="00F72A1E">
        <w:rPr>
          <w:rFonts w:ascii="Franklin Gothic Book" w:hAnsi="Franklin Gothic Book"/>
          <w:color w:val="00A94F"/>
          <w:spacing w:val="-3"/>
          <w:w w:val="105"/>
          <w:sz w:val="20"/>
          <w:szCs w:val="20"/>
        </w:rPr>
        <w:t>WHAT DO YOU GAIN?</w:t>
      </w:r>
      <w:bookmarkEnd w:id="4"/>
    </w:p>
    <w:p w14:paraId="6EA95AC7" w14:textId="77777777" w:rsidR="00D06EE0" w:rsidRPr="00F72A1E" w:rsidRDefault="00D06EE0" w:rsidP="009C42B9">
      <w:pPr>
        <w:tabs>
          <w:tab w:val="left" w:pos="900"/>
        </w:tabs>
        <w:spacing w:after="0" w:line="240" w:lineRule="auto"/>
        <w:ind w:right="380"/>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First-hand experience in solving real-life challenge</w:t>
      </w:r>
      <w:r w:rsidR="0050589B" w:rsidRPr="00F72A1E">
        <w:rPr>
          <w:rFonts w:ascii="Franklin Gothic Book" w:hAnsi="Franklin Gothic Book"/>
          <w:color w:val="00A94F"/>
          <w:sz w:val="20"/>
          <w:szCs w:val="20"/>
          <w:u w:val="single"/>
        </w:rPr>
        <w:t>s</w:t>
      </w:r>
    </w:p>
    <w:p w14:paraId="6EA95AC8" w14:textId="3A61FDE6" w:rsidR="00D06EE0" w:rsidRDefault="00B77465" w:rsidP="009C42B9">
      <w:pPr>
        <w:pStyle w:val="ListParagraph"/>
        <w:numPr>
          <w:ilvl w:val="0"/>
          <w:numId w:val="3"/>
        </w:numPr>
        <w:tabs>
          <w:tab w:val="left" w:pos="900"/>
        </w:tabs>
        <w:spacing w:after="0" w:line="240" w:lineRule="auto"/>
        <w:ind w:right="380"/>
        <w:jc w:val="both"/>
        <w:rPr>
          <w:rFonts w:ascii="Franklin Gothic Book" w:hAnsi="Franklin Gothic Book"/>
          <w:sz w:val="20"/>
          <w:szCs w:val="20"/>
        </w:rPr>
      </w:pPr>
      <w:r>
        <w:rPr>
          <w:rFonts w:ascii="Franklin Gothic Book" w:hAnsi="Franklin Gothic Book"/>
          <w:sz w:val="20"/>
          <w:szCs w:val="20"/>
        </w:rPr>
        <w:t>Y</w:t>
      </w:r>
      <w:r w:rsidR="00D06EE0" w:rsidRPr="002878AD">
        <w:rPr>
          <w:rFonts w:ascii="Franklin Gothic Book" w:hAnsi="Franklin Gothic Book"/>
          <w:sz w:val="20"/>
          <w:szCs w:val="20"/>
        </w:rPr>
        <w:t xml:space="preserve">ou will have the </w:t>
      </w:r>
      <w:r w:rsidR="00787FE1">
        <w:rPr>
          <w:rFonts w:ascii="Franklin Gothic Book" w:hAnsi="Franklin Gothic Book"/>
          <w:sz w:val="20"/>
          <w:szCs w:val="20"/>
        </w:rPr>
        <w:t>opportunity t</w:t>
      </w:r>
      <w:r w:rsidR="00D06EE0" w:rsidRPr="002878AD">
        <w:rPr>
          <w:rFonts w:ascii="Franklin Gothic Book" w:hAnsi="Franklin Gothic Book"/>
          <w:sz w:val="20"/>
          <w:szCs w:val="20"/>
        </w:rPr>
        <w:t>o</w:t>
      </w:r>
      <w:r w:rsidR="00D362B3">
        <w:rPr>
          <w:rFonts w:ascii="Franklin Gothic Book" w:hAnsi="Franklin Gothic Book"/>
          <w:sz w:val="20"/>
          <w:szCs w:val="20"/>
        </w:rPr>
        <w:t xml:space="preserve"> </w:t>
      </w:r>
      <w:r w:rsidR="009447D5">
        <w:rPr>
          <w:rFonts w:ascii="Franklin Gothic Book" w:hAnsi="Franklin Gothic Book"/>
          <w:sz w:val="20"/>
          <w:szCs w:val="20"/>
        </w:rPr>
        <w:t xml:space="preserve">produce </w:t>
      </w:r>
      <w:r w:rsidR="006E2DC6">
        <w:rPr>
          <w:rFonts w:ascii="Franklin Gothic Book" w:hAnsi="Franklin Gothic Book"/>
          <w:sz w:val="20"/>
          <w:szCs w:val="20"/>
        </w:rPr>
        <w:t xml:space="preserve">and </w:t>
      </w:r>
      <w:r w:rsidR="00787FE1">
        <w:rPr>
          <w:rFonts w:ascii="Franklin Gothic Book" w:hAnsi="Franklin Gothic Book"/>
          <w:sz w:val="20"/>
          <w:szCs w:val="20"/>
        </w:rPr>
        <w:t xml:space="preserve">propose </w:t>
      </w:r>
      <w:r w:rsidR="006E2DC6">
        <w:rPr>
          <w:rFonts w:ascii="Franklin Gothic Book" w:hAnsi="Franklin Gothic Book"/>
          <w:sz w:val="20"/>
          <w:szCs w:val="20"/>
        </w:rPr>
        <w:t xml:space="preserve">concrete </w:t>
      </w:r>
      <w:r w:rsidR="00D06EE0" w:rsidRPr="002878AD">
        <w:rPr>
          <w:rFonts w:ascii="Franklin Gothic Book" w:hAnsi="Franklin Gothic Book"/>
          <w:sz w:val="20"/>
          <w:szCs w:val="20"/>
        </w:rPr>
        <w:t xml:space="preserve">solutions </w:t>
      </w:r>
      <w:r>
        <w:rPr>
          <w:rFonts w:ascii="Franklin Gothic Book" w:hAnsi="Franklin Gothic Book"/>
          <w:sz w:val="20"/>
          <w:szCs w:val="20"/>
        </w:rPr>
        <w:t>for</w:t>
      </w:r>
      <w:r w:rsidR="006E2DC6">
        <w:rPr>
          <w:rFonts w:ascii="Franklin Gothic Book" w:hAnsi="Franklin Gothic Book"/>
          <w:sz w:val="20"/>
          <w:szCs w:val="20"/>
        </w:rPr>
        <w:t xml:space="preserve"> local communities </w:t>
      </w:r>
      <w:r>
        <w:rPr>
          <w:rFonts w:ascii="Franklin Gothic Book" w:hAnsi="Franklin Gothic Book"/>
          <w:sz w:val="20"/>
          <w:szCs w:val="20"/>
        </w:rPr>
        <w:t xml:space="preserve">to </w:t>
      </w:r>
      <w:r w:rsidR="005251A4">
        <w:rPr>
          <w:rFonts w:ascii="Franklin Gothic Book" w:hAnsi="Franklin Gothic Book"/>
          <w:sz w:val="20"/>
          <w:szCs w:val="20"/>
        </w:rPr>
        <w:t xml:space="preserve">implement sustainable tourism </w:t>
      </w:r>
      <w:r w:rsidR="00647F9E">
        <w:rPr>
          <w:rFonts w:ascii="Franklin Gothic Book" w:hAnsi="Franklin Gothic Book"/>
          <w:sz w:val="20"/>
          <w:szCs w:val="20"/>
        </w:rPr>
        <w:t>projects</w:t>
      </w:r>
      <w:r>
        <w:rPr>
          <w:rFonts w:ascii="Franklin Gothic Book" w:hAnsi="Franklin Gothic Book"/>
          <w:sz w:val="20"/>
          <w:szCs w:val="20"/>
        </w:rPr>
        <w:t>,</w:t>
      </w:r>
      <w:r w:rsidR="00647F9E">
        <w:rPr>
          <w:rFonts w:ascii="Franklin Gothic Book" w:hAnsi="Franklin Gothic Book"/>
          <w:sz w:val="20"/>
          <w:szCs w:val="20"/>
        </w:rPr>
        <w:t xml:space="preserve"> </w:t>
      </w:r>
      <w:r>
        <w:rPr>
          <w:rFonts w:ascii="Franklin Gothic Book" w:hAnsi="Franklin Gothic Book"/>
          <w:sz w:val="20"/>
          <w:szCs w:val="20"/>
        </w:rPr>
        <w:t xml:space="preserve">and to </w:t>
      </w:r>
      <w:r w:rsidR="00D362B3">
        <w:rPr>
          <w:rFonts w:ascii="Franklin Gothic Book" w:hAnsi="Franklin Gothic Book"/>
          <w:sz w:val="20"/>
          <w:szCs w:val="20"/>
        </w:rPr>
        <w:t>promote green econom</w:t>
      </w:r>
      <w:r w:rsidR="0016378D">
        <w:rPr>
          <w:rFonts w:ascii="Franklin Gothic Book" w:hAnsi="Franklin Gothic Book"/>
          <w:sz w:val="20"/>
          <w:szCs w:val="20"/>
        </w:rPr>
        <w:t>y models</w:t>
      </w:r>
      <w:r>
        <w:rPr>
          <w:rFonts w:ascii="Franklin Gothic Book" w:hAnsi="Franklin Gothic Book"/>
          <w:sz w:val="20"/>
          <w:szCs w:val="20"/>
        </w:rPr>
        <w:t xml:space="preserve"> across Asia and Europe</w:t>
      </w:r>
      <w:r w:rsidR="00D362B3">
        <w:rPr>
          <w:rFonts w:ascii="Franklin Gothic Book" w:hAnsi="Franklin Gothic Book"/>
          <w:sz w:val="20"/>
          <w:szCs w:val="20"/>
        </w:rPr>
        <w:t>.</w:t>
      </w:r>
    </w:p>
    <w:p w14:paraId="6EA95AC9" w14:textId="77777777" w:rsidR="002A1625" w:rsidRPr="002A1625" w:rsidRDefault="002A1625" w:rsidP="009C42B9">
      <w:pPr>
        <w:tabs>
          <w:tab w:val="left" w:pos="900"/>
        </w:tabs>
        <w:spacing w:after="0" w:line="240" w:lineRule="auto"/>
        <w:ind w:right="380"/>
        <w:contextualSpacing/>
        <w:jc w:val="both"/>
        <w:rPr>
          <w:rFonts w:ascii="Franklin Gothic Book" w:hAnsi="Franklin Gothic Book"/>
          <w:sz w:val="20"/>
          <w:szCs w:val="20"/>
        </w:rPr>
      </w:pPr>
    </w:p>
    <w:p w14:paraId="6EA95ACA" w14:textId="77777777" w:rsidR="002878AD" w:rsidRPr="00F72A1E" w:rsidRDefault="00D06EE0" w:rsidP="009C42B9">
      <w:pPr>
        <w:tabs>
          <w:tab w:val="left" w:pos="900"/>
        </w:tabs>
        <w:spacing w:after="0" w:line="240" w:lineRule="auto"/>
        <w:ind w:right="380"/>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Knowledge and skills-trainings linked to SDGs</w:t>
      </w:r>
    </w:p>
    <w:p w14:paraId="6EA95ACB" w14:textId="6F7EAF3A" w:rsidR="002878AD" w:rsidRPr="002A1625" w:rsidRDefault="00B77465" w:rsidP="009C42B9">
      <w:pPr>
        <w:pStyle w:val="ListParagraph"/>
        <w:numPr>
          <w:ilvl w:val="0"/>
          <w:numId w:val="3"/>
        </w:numPr>
        <w:tabs>
          <w:tab w:val="left" w:pos="900"/>
        </w:tabs>
        <w:spacing w:after="0" w:line="240" w:lineRule="auto"/>
        <w:ind w:right="380"/>
        <w:jc w:val="both"/>
        <w:rPr>
          <w:rFonts w:ascii="Franklin Gothic Book" w:hAnsi="Franklin Gothic Book"/>
          <w:sz w:val="20"/>
          <w:szCs w:val="20"/>
          <w:u w:val="single"/>
        </w:rPr>
      </w:pPr>
      <w:r>
        <w:rPr>
          <w:rFonts w:ascii="Franklin Gothic Book" w:hAnsi="Franklin Gothic Book"/>
          <w:sz w:val="20"/>
          <w:szCs w:val="20"/>
        </w:rPr>
        <w:t>You will g</w:t>
      </w:r>
      <w:r w:rsidR="00D06EE0" w:rsidRPr="002878AD">
        <w:rPr>
          <w:rFonts w:ascii="Franklin Gothic Book" w:hAnsi="Franklin Gothic Book"/>
          <w:sz w:val="20"/>
          <w:szCs w:val="20"/>
        </w:rPr>
        <w:t xml:space="preserve">et acquainted and inspired by fresh knowledge </w:t>
      </w:r>
      <w:r>
        <w:rPr>
          <w:rFonts w:ascii="Franklin Gothic Book" w:hAnsi="Franklin Gothic Book"/>
          <w:sz w:val="20"/>
          <w:szCs w:val="20"/>
        </w:rPr>
        <w:t xml:space="preserve">and the </w:t>
      </w:r>
      <w:r w:rsidR="00D06EE0" w:rsidRPr="002878AD">
        <w:rPr>
          <w:rFonts w:ascii="Franklin Gothic Book" w:hAnsi="Franklin Gothic Book"/>
          <w:sz w:val="20"/>
          <w:szCs w:val="20"/>
        </w:rPr>
        <w:t>practical implementation of the SDGs: in particular Goal</w:t>
      </w:r>
      <w:r w:rsidR="0029530B">
        <w:rPr>
          <w:rFonts w:ascii="Franklin Gothic Book" w:hAnsi="Franklin Gothic Book"/>
          <w:sz w:val="20"/>
          <w:szCs w:val="20"/>
        </w:rPr>
        <w:t xml:space="preserve"> </w:t>
      </w:r>
      <w:r w:rsidR="001141D5">
        <w:rPr>
          <w:rFonts w:ascii="Franklin Gothic Book" w:hAnsi="Franklin Gothic Book"/>
          <w:sz w:val="20"/>
          <w:szCs w:val="20"/>
        </w:rPr>
        <w:t xml:space="preserve">12 (Responsible Consumption &amp; </w:t>
      </w:r>
      <w:r w:rsidR="003A1D7D">
        <w:rPr>
          <w:rFonts w:ascii="Franklin Gothic Book" w:hAnsi="Franklin Gothic Book"/>
          <w:sz w:val="20"/>
          <w:szCs w:val="20"/>
        </w:rPr>
        <w:t>Production</w:t>
      </w:r>
      <w:r w:rsidR="00D06EE0" w:rsidRPr="002878AD">
        <w:rPr>
          <w:rFonts w:ascii="Franklin Gothic Book" w:hAnsi="Franklin Gothic Book"/>
          <w:sz w:val="20"/>
          <w:szCs w:val="20"/>
        </w:rPr>
        <w:t>)</w:t>
      </w:r>
      <w:r w:rsidR="00DD57E5">
        <w:rPr>
          <w:rFonts w:ascii="Franklin Gothic Book" w:hAnsi="Franklin Gothic Book"/>
          <w:sz w:val="20"/>
          <w:szCs w:val="20"/>
        </w:rPr>
        <w:t xml:space="preserve"> and </w:t>
      </w:r>
      <w:r w:rsidR="0029530B">
        <w:rPr>
          <w:rFonts w:ascii="Franklin Gothic Book" w:hAnsi="Franklin Gothic Book"/>
          <w:sz w:val="20"/>
          <w:szCs w:val="20"/>
        </w:rPr>
        <w:t xml:space="preserve">Goal </w:t>
      </w:r>
      <w:r w:rsidR="00DD57E5">
        <w:rPr>
          <w:rFonts w:ascii="Franklin Gothic Book" w:hAnsi="Franklin Gothic Book"/>
          <w:sz w:val="20"/>
          <w:szCs w:val="20"/>
        </w:rPr>
        <w:t>8</w:t>
      </w:r>
      <w:r w:rsidR="0029530B">
        <w:rPr>
          <w:rFonts w:ascii="Franklin Gothic Book" w:hAnsi="Franklin Gothic Book"/>
          <w:sz w:val="20"/>
          <w:szCs w:val="20"/>
        </w:rPr>
        <w:t xml:space="preserve"> (Decent Work &amp; Economic Growth)</w:t>
      </w:r>
      <w:r w:rsidR="00D06EE0" w:rsidRPr="002878AD">
        <w:rPr>
          <w:rFonts w:ascii="Franklin Gothic Book" w:hAnsi="Franklin Gothic Book"/>
          <w:sz w:val="20"/>
          <w:szCs w:val="20"/>
        </w:rPr>
        <w:t>.</w:t>
      </w:r>
    </w:p>
    <w:p w14:paraId="6EA95ACC" w14:textId="77777777" w:rsidR="002A1625" w:rsidRPr="002A1625" w:rsidRDefault="002A1625" w:rsidP="009C42B9">
      <w:pPr>
        <w:tabs>
          <w:tab w:val="left" w:pos="900"/>
        </w:tabs>
        <w:spacing w:after="0" w:line="240" w:lineRule="auto"/>
        <w:ind w:right="380"/>
        <w:contextualSpacing/>
        <w:jc w:val="both"/>
        <w:rPr>
          <w:rFonts w:ascii="Franklin Gothic Book" w:hAnsi="Franklin Gothic Book"/>
          <w:sz w:val="20"/>
          <w:szCs w:val="20"/>
          <w:u w:val="single"/>
        </w:rPr>
      </w:pPr>
    </w:p>
    <w:p w14:paraId="6EA95ACD" w14:textId="77777777" w:rsidR="002878AD" w:rsidRPr="00F72A1E" w:rsidRDefault="00D06EE0" w:rsidP="009C42B9">
      <w:pPr>
        <w:tabs>
          <w:tab w:val="left" w:pos="900"/>
        </w:tabs>
        <w:spacing w:after="0" w:line="240" w:lineRule="auto"/>
        <w:ind w:right="380"/>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Access to Asia-Europe networks</w:t>
      </w:r>
    </w:p>
    <w:p w14:paraId="6EA95ACE" w14:textId="6A1541B9" w:rsidR="00D06EE0" w:rsidRPr="00AC069C" w:rsidRDefault="00B77465" w:rsidP="009C42B9">
      <w:pPr>
        <w:pStyle w:val="ListParagraph"/>
        <w:numPr>
          <w:ilvl w:val="0"/>
          <w:numId w:val="3"/>
        </w:numPr>
        <w:tabs>
          <w:tab w:val="left" w:pos="900"/>
        </w:tabs>
        <w:spacing w:after="0" w:line="240" w:lineRule="auto"/>
        <w:ind w:right="380"/>
        <w:jc w:val="both"/>
        <w:rPr>
          <w:rFonts w:ascii="Franklin Gothic Book" w:hAnsi="Franklin Gothic Book"/>
          <w:sz w:val="20"/>
          <w:szCs w:val="20"/>
          <w:u w:val="single"/>
        </w:rPr>
      </w:pPr>
      <w:r>
        <w:rPr>
          <w:rFonts w:ascii="Franklin Gothic Book" w:hAnsi="Franklin Gothic Book"/>
          <w:sz w:val="20"/>
          <w:szCs w:val="20"/>
        </w:rPr>
        <w:t>You will c</w:t>
      </w:r>
      <w:r w:rsidR="009447D5">
        <w:rPr>
          <w:rFonts w:ascii="Franklin Gothic Book" w:hAnsi="Franklin Gothic Book"/>
          <w:sz w:val="20"/>
          <w:szCs w:val="20"/>
        </w:rPr>
        <w:t>reate</w:t>
      </w:r>
      <w:r w:rsidR="009447D5" w:rsidRPr="002878AD">
        <w:rPr>
          <w:rFonts w:ascii="Franklin Gothic Book" w:hAnsi="Franklin Gothic Book"/>
          <w:sz w:val="20"/>
          <w:szCs w:val="20"/>
        </w:rPr>
        <w:t xml:space="preserve"> </w:t>
      </w:r>
      <w:r w:rsidR="00D06EE0" w:rsidRPr="002878AD">
        <w:rPr>
          <w:rFonts w:ascii="Franklin Gothic Book" w:hAnsi="Franklin Gothic Book"/>
          <w:sz w:val="20"/>
          <w:szCs w:val="20"/>
        </w:rPr>
        <w:t xml:space="preserve">new </w:t>
      </w:r>
      <w:r w:rsidR="009447D5">
        <w:rPr>
          <w:rFonts w:ascii="Franklin Gothic Book" w:hAnsi="Franklin Gothic Book"/>
          <w:sz w:val="20"/>
          <w:szCs w:val="20"/>
        </w:rPr>
        <w:t>connections</w:t>
      </w:r>
      <w:r w:rsidR="00D06EE0" w:rsidRPr="002878AD">
        <w:rPr>
          <w:rFonts w:ascii="Franklin Gothic Book" w:hAnsi="Franklin Gothic Book"/>
          <w:sz w:val="20"/>
          <w:szCs w:val="20"/>
        </w:rPr>
        <w:t xml:space="preserve"> with young </w:t>
      </w:r>
      <w:r w:rsidR="00561DDA">
        <w:rPr>
          <w:rFonts w:ascii="Franklin Gothic Book" w:hAnsi="Franklin Gothic Book"/>
          <w:sz w:val="20"/>
          <w:szCs w:val="20"/>
        </w:rPr>
        <w:t>professionals</w:t>
      </w:r>
      <w:r w:rsidR="00D06EE0" w:rsidRPr="002878AD">
        <w:rPr>
          <w:rFonts w:ascii="Franklin Gothic Book" w:hAnsi="Franklin Gothic Book"/>
          <w:sz w:val="20"/>
          <w:szCs w:val="20"/>
        </w:rPr>
        <w:t xml:space="preserve">, business representatives and political leaders from 51 Asian </w:t>
      </w:r>
      <w:r w:rsidR="003643EC">
        <w:rPr>
          <w:rFonts w:ascii="Franklin Gothic Book" w:hAnsi="Franklin Gothic Book"/>
          <w:sz w:val="20"/>
          <w:szCs w:val="20"/>
        </w:rPr>
        <w:t>&amp;</w:t>
      </w:r>
      <w:r w:rsidR="00D06EE0" w:rsidRPr="002878AD">
        <w:rPr>
          <w:rFonts w:ascii="Franklin Gothic Book" w:hAnsi="Franklin Gothic Book"/>
          <w:sz w:val="20"/>
          <w:szCs w:val="20"/>
        </w:rPr>
        <w:t xml:space="preserve"> European countries and join the </w:t>
      </w:r>
      <w:r w:rsidR="009447D5">
        <w:rPr>
          <w:rFonts w:ascii="Franklin Gothic Book" w:hAnsi="Franklin Gothic Book"/>
          <w:sz w:val="20"/>
          <w:szCs w:val="20"/>
        </w:rPr>
        <w:t xml:space="preserve">sprawling </w:t>
      </w:r>
      <w:r w:rsidR="00D06EE0" w:rsidRPr="002878AD">
        <w:rPr>
          <w:rFonts w:ascii="Franklin Gothic Book" w:hAnsi="Franklin Gothic Book"/>
          <w:sz w:val="20"/>
          <w:szCs w:val="20"/>
        </w:rPr>
        <w:t xml:space="preserve">ASEFEdu </w:t>
      </w:r>
      <w:r w:rsidR="00FA7C71">
        <w:rPr>
          <w:rFonts w:ascii="Franklin Gothic Book" w:hAnsi="Franklin Gothic Book"/>
          <w:sz w:val="20"/>
          <w:szCs w:val="20"/>
        </w:rPr>
        <w:t>A</w:t>
      </w:r>
      <w:r w:rsidR="00D06EE0" w:rsidRPr="002878AD">
        <w:rPr>
          <w:rFonts w:ascii="Franklin Gothic Book" w:hAnsi="Franklin Gothic Book"/>
          <w:sz w:val="20"/>
          <w:szCs w:val="20"/>
        </w:rPr>
        <w:t xml:space="preserve">lumni </w:t>
      </w:r>
      <w:r w:rsidR="00FA7C71">
        <w:rPr>
          <w:rFonts w:ascii="Franklin Gothic Book" w:hAnsi="Franklin Gothic Book"/>
          <w:sz w:val="20"/>
          <w:szCs w:val="20"/>
        </w:rPr>
        <w:t>N</w:t>
      </w:r>
      <w:r w:rsidR="00D06EE0" w:rsidRPr="002878AD">
        <w:rPr>
          <w:rFonts w:ascii="Franklin Gothic Book" w:hAnsi="Franklin Gothic Book"/>
          <w:sz w:val="20"/>
          <w:szCs w:val="20"/>
        </w:rPr>
        <w:t>etwork.</w:t>
      </w:r>
    </w:p>
    <w:p w14:paraId="6EA95ACF"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0"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1" w14:textId="2BE8E9AD"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5" w:name="_Toc516076317"/>
      <w:r w:rsidRPr="00F72A1E">
        <w:rPr>
          <w:rFonts w:ascii="Franklin Gothic Book" w:hAnsi="Franklin Gothic Book"/>
          <w:color w:val="00A94F"/>
          <w:spacing w:val="-3"/>
          <w:w w:val="105"/>
          <w:sz w:val="20"/>
          <w:szCs w:val="20"/>
        </w:rPr>
        <w:t>OUTCOMES OF ASEFSU2</w:t>
      </w:r>
      <w:r w:rsidR="00646697" w:rsidRPr="00F72A1E">
        <w:rPr>
          <w:rFonts w:ascii="Franklin Gothic Book" w:hAnsi="Franklin Gothic Book"/>
          <w:color w:val="00A94F"/>
          <w:spacing w:val="-3"/>
          <w:w w:val="105"/>
          <w:sz w:val="20"/>
          <w:szCs w:val="20"/>
        </w:rPr>
        <w:t>2</w:t>
      </w:r>
      <w:r w:rsidRPr="00F72A1E">
        <w:rPr>
          <w:rFonts w:ascii="Franklin Gothic Book" w:hAnsi="Franklin Gothic Book"/>
          <w:color w:val="00A94F"/>
          <w:spacing w:val="-3"/>
          <w:w w:val="105"/>
          <w:sz w:val="20"/>
          <w:szCs w:val="20"/>
        </w:rPr>
        <w:t xml:space="preserve"> FEED INTO</w:t>
      </w:r>
      <w:bookmarkEnd w:id="5"/>
    </w:p>
    <w:p w14:paraId="6EA95AD2" w14:textId="5C547F68" w:rsidR="00D06EE0" w:rsidRPr="00F72A1E" w:rsidRDefault="00D06EE0" w:rsidP="009C42B9">
      <w:pPr>
        <w:tabs>
          <w:tab w:val="left" w:pos="900"/>
          <w:tab w:val="left" w:pos="7297"/>
        </w:tabs>
        <w:spacing w:after="0" w:line="240" w:lineRule="auto"/>
        <w:ind w:right="34"/>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ASEM Ministerial Meetings and ASEM activities</w:t>
      </w:r>
    </w:p>
    <w:p w14:paraId="7B187FF6" w14:textId="5B964FE6" w:rsidR="008B4519" w:rsidRDefault="00C346BB" w:rsidP="009C42B9">
      <w:pPr>
        <w:pStyle w:val="ListParagraph"/>
        <w:numPr>
          <w:ilvl w:val="0"/>
          <w:numId w:val="4"/>
        </w:numPr>
        <w:tabs>
          <w:tab w:val="left" w:pos="900"/>
          <w:tab w:val="left" w:pos="7297"/>
        </w:tabs>
        <w:spacing w:after="0" w:line="240" w:lineRule="auto"/>
        <w:ind w:right="34"/>
        <w:jc w:val="both"/>
        <w:rPr>
          <w:rFonts w:ascii="Franklin Gothic Book" w:hAnsi="Franklin Gothic Book"/>
          <w:sz w:val="20"/>
          <w:szCs w:val="20"/>
        </w:rPr>
      </w:pPr>
      <w:hyperlink r:id="rId16" w:history="1">
        <w:r w:rsidR="00D06EE0" w:rsidRPr="00F72A1E">
          <w:rPr>
            <w:rStyle w:val="Hyperlink"/>
            <w:rFonts w:ascii="Franklin Gothic Book" w:hAnsi="Franklin Gothic Book"/>
            <w:color w:val="00A94F"/>
            <w:sz w:val="20"/>
            <w:szCs w:val="20"/>
          </w:rPr>
          <w:t>12</w:t>
        </w:r>
        <w:r w:rsidR="00D06EE0" w:rsidRPr="00F72A1E">
          <w:rPr>
            <w:rStyle w:val="Hyperlink"/>
            <w:rFonts w:ascii="Franklin Gothic Book" w:hAnsi="Franklin Gothic Book"/>
            <w:color w:val="00A94F"/>
            <w:sz w:val="20"/>
            <w:szCs w:val="20"/>
            <w:vertAlign w:val="superscript"/>
          </w:rPr>
          <w:t>th</w:t>
        </w:r>
        <w:r w:rsidR="00D06EE0" w:rsidRPr="00F72A1E">
          <w:rPr>
            <w:rStyle w:val="Hyperlink"/>
            <w:rFonts w:ascii="Franklin Gothic Book" w:hAnsi="Franklin Gothic Book"/>
            <w:color w:val="00A94F"/>
            <w:sz w:val="20"/>
            <w:szCs w:val="20"/>
          </w:rPr>
          <w:t xml:space="preserve"> Asia-Europe Meeting Summit (ASEM12)</w:t>
        </w:r>
      </w:hyperlink>
      <w:r w:rsidR="00D06EE0" w:rsidRPr="00D06EE0">
        <w:rPr>
          <w:rFonts w:ascii="Franklin Gothic Book" w:hAnsi="Franklin Gothic Book"/>
          <w:sz w:val="20"/>
          <w:szCs w:val="20"/>
        </w:rPr>
        <w:t xml:space="preserve">, </w:t>
      </w:r>
      <w:r w:rsidR="00AB0ADB">
        <w:rPr>
          <w:rFonts w:ascii="Franklin Gothic Book" w:hAnsi="Franklin Gothic Book"/>
          <w:sz w:val="20"/>
          <w:szCs w:val="20"/>
        </w:rPr>
        <w:t xml:space="preserve">18-19 </w:t>
      </w:r>
      <w:r w:rsidR="00333529">
        <w:rPr>
          <w:rFonts w:ascii="Franklin Gothic Book" w:hAnsi="Franklin Gothic Book"/>
          <w:sz w:val="20"/>
          <w:szCs w:val="20"/>
        </w:rPr>
        <w:t xml:space="preserve">October </w:t>
      </w:r>
      <w:r w:rsidR="00D06EE0" w:rsidRPr="00D06EE0">
        <w:rPr>
          <w:rFonts w:ascii="Franklin Gothic Book" w:hAnsi="Franklin Gothic Book"/>
          <w:sz w:val="20"/>
          <w:szCs w:val="20"/>
        </w:rPr>
        <w:t>2018, Brussels, Belgium</w:t>
      </w:r>
    </w:p>
    <w:p w14:paraId="497F1C31" w14:textId="77777777" w:rsidR="008B4519" w:rsidRPr="008B4519" w:rsidRDefault="008B4519" w:rsidP="009C42B9">
      <w:pPr>
        <w:pStyle w:val="ListParagraph"/>
        <w:numPr>
          <w:ilvl w:val="0"/>
          <w:numId w:val="4"/>
        </w:numPr>
        <w:tabs>
          <w:tab w:val="left" w:pos="900"/>
          <w:tab w:val="left" w:pos="7297"/>
        </w:tabs>
        <w:spacing w:after="0" w:line="240" w:lineRule="auto"/>
        <w:ind w:right="34"/>
        <w:jc w:val="both"/>
        <w:rPr>
          <w:rFonts w:ascii="Franklin Gothic Book" w:hAnsi="Franklin Gothic Book"/>
          <w:sz w:val="20"/>
          <w:szCs w:val="20"/>
        </w:rPr>
      </w:pPr>
      <w:r w:rsidRPr="008B4519">
        <w:rPr>
          <w:rFonts w:ascii="Franklin Gothic Book" w:hAnsi="Franklin Gothic Book"/>
          <w:sz w:val="20"/>
        </w:rPr>
        <w:t>6</w:t>
      </w:r>
      <w:r w:rsidRPr="008B4519">
        <w:rPr>
          <w:rFonts w:ascii="Franklin Gothic Book" w:hAnsi="Franklin Gothic Book"/>
          <w:sz w:val="20"/>
          <w:vertAlign w:val="superscript"/>
        </w:rPr>
        <w:t>th</w:t>
      </w:r>
      <w:r>
        <w:rPr>
          <w:rFonts w:ascii="Franklin Gothic Book" w:hAnsi="Franklin Gothic Book"/>
          <w:sz w:val="20"/>
        </w:rPr>
        <w:t xml:space="preserve"> </w:t>
      </w:r>
      <w:r w:rsidRPr="008B4519">
        <w:rPr>
          <w:rFonts w:ascii="Franklin Gothic Book" w:hAnsi="Franklin Gothic Book"/>
          <w:sz w:val="20"/>
        </w:rPr>
        <w:t>ASEM Labour and Employment Ministers’ Conference (ASEM LEMC6)</w:t>
      </w:r>
    </w:p>
    <w:p w14:paraId="6EA95AD5" w14:textId="3F74C5BC" w:rsidR="00D06EE0" w:rsidRPr="008B4519" w:rsidRDefault="008B4519" w:rsidP="009C42B9">
      <w:pPr>
        <w:pStyle w:val="ListParagraph"/>
        <w:numPr>
          <w:ilvl w:val="0"/>
          <w:numId w:val="4"/>
        </w:numPr>
        <w:tabs>
          <w:tab w:val="left" w:pos="900"/>
          <w:tab w:val="left" w:pos="7297"/>
        </w:tabs>
        <w:spacing w:after="0" w:line="240" w:lineRule="auto"/>
        <w:ind w:right="34"/>
        <w:jc w:val="both"/>
        <w:rPr>
          <w:rFonts w:ascii="Franklin Gothic Book" w:hAnsi="Franklin Gothic Book"/>
          <w:sz w:val="20"/>
          <w:szCs w:val="20"/>
        </w:rPr>
      </w:pPr>
      <w:r w:rsidRPr="008B4519">
        <w:rPr>
          <w:rFonts w:ascii="Franklin Gothic Book" w:hAnsi="Franklin Gothic Book"/>
          <w:sz w:val="20"/>
        </w:rPr>
        <w:lastRenderedPageBreak/>
        <w:t>5</w:t>
      </w:r>
      <w:r w:rsidRPr="008B4519">
        <w:rPr>
          <w:rFonts w:ascii="Franklin Gothic Book" w:hAnsi="Franklin Gothic Book"/>
          <w:sz w:val="20"/>
          <w:vertAlign w:val="superscript"/>
        </w:rPr>
        <w:t>th</w:t>
      </w:r>
      <w:r>
        <w:rPr>
          <w:rFonts w:ascii="Franklin Gothic Book" w:hAnsi="Franklin Gothic Book"/>
          <w:sz w:val="20"/>
        </w:rPr>
        <w:t xml:space="preserve"> </w:t>
      </w:r>
      <w:r w:rsidRPr="008B4519">
        <w:rPr>
          <w:rFonts w:ascii="Franklin Gothic Book" w:hAnsi="Franklin Gothic Book"/>
          <w:sz w:val="20"/>
        </w:rPr>
        <w:t>ASEM Environment Ministers’ Meeting (ASEM EnvMM5)</w:t>
      </w:r>
    </w:p>
    <w:p w14:paraId="7DD28AD8" w14:textId="77777777" w:rsidR="008B4519" w:rsidRPr="008B4519" w:rsidRDefault="008B4519" w:rsidP="008B4519">
      <w:pPr>
        <w:tabs>
          <w:tab w:val="left" w:pos="900"/>
          <w:tab w:val="left" w:pos="7297"/>
        </w:tabs>
        <w:spacing w:after="0" w:line="240" w:lineRule="auto"/>
        <w:ind w:right="34"/>
        <w:jc w:val="both"/>
        <w:rPr>
          <w:rFonts w:ascii="Franklin Gothic Book" w:hAnsi="Franklin Gothic Book"/>
          <w:sz w:val="20"/>
          <w:szCs w:val="20"/>
        </w:rPr>
      </w:pPr>
    </w:p>
    <w:p w14:paraId="6EA95AD6" w14:textId="77777777" w:rsidR="00D06EE0" w:rsidRPr="00F72A1E" w:rsidRDefault="00D06EE0" w:rsidP="009C42B9">
      <w:pPr>
        <w:tabs>
          <w:tab w:val="left" w:pos="900"/>
          <w:tab w:val="left" w:pos="7297"/>
        </w:tabs>
        <w:spacing w:after="0" w:line="240" w:lineRule="auto"/>
        <w:ind w:right="34"/>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ASEF Projects:</w:t>
      </w:r>
    </w:p>
    <w:p w14:paraId="720D203D" w14:textId="66249554" w:rsidR="008B4519" w:rsidRPr="00D06EE0" w:rsidRDefault="00C346BB" w:rsidP="008B4519">
      <w:pPr>
        <w:pStyle w:val="ListParagraph"/>
        <w:numPr>
          <w:ilvl w:val="0"/>
          <w:numId w:val="5"/>
        </w:numPr>
        <w:tabs>
          <w:tab w:val="left" w:pos="7297"/>
        </w:tabs>
        <w:spacing w:after="0" w:line="240" w:lineRule="auto"/>
        <w:ind w:right="34"/>
        <w:jc w:val="both"/>
        <w:rPr>
          <w:rFonts w:ascii="Franklin Gothic Book" w:hAnsi="Franklin Gothic Book"/>
          <w:sz w:val="20"/>
          <w:szCs w:val="20"/>
        </w:rPr>
      </w:pPr>
      <w:hyperlink r:id="rId17" w:history="1">
        <w:r w:rsidR="008B4519" w:rsidRPr="00F72A1E">
          <w:rPr>
            <w:rStyle w:val="Hyperlink"/>
            <w:rFonts w:ascii="Franklin Gothic Book" w:hAnsi="Franklin Gothic Book"/>
            <w:color w:val="00A94F"/>
            <w:sz w:val="20"/>
            <w:szCs w:val="20"/>
          </w:rPr>
          <w:t>3</w:t>
        </w:r>
        <w:r w:rsidR="008B4519" w:rsidRPr="00F72A1E">
          <w:rPr>
            <w:rStyle w:val="Hyperlink"/>
            <w:rFonts w:ascii="Franklin Gothic Book" w:hAnsi="Franklin Gothic Book"/>
            <w:color w:val="00A94F"/>
            <w:sz w:val="20"/>
            <w:szCs w:val="20"/>
            <w:vertAlign w:val="superscript"/>
          </w:rPr>
          <w:t>rd</w:t>
        </w:r>
        <w:r w:rsidR="008B4519" w:rsidRPr="00F72A1E">
          <w:rPr>
            <w:rStyle w:val="Hyperlink"/>
            <w:rFonts w:ascii="Franklin Gothic Book" w:hAnsi="Franklin Gothic Book"/>
            <w:color w:val="00A94F"/>
            <w:sz w:val="20"/>
            <w:szCs w:val="20"/>
          </w:rPr>
          <w:t xml:space="preserve"> ASEF Young Leaders Summit (ASEFYLS3)</w:t>
        </w:r>
      </w:hyperlink>
      <w:r w:rsidR="008B4519" w:rsidRPr="00D06EE0">
        <w:rPr>
          <w:rFonts w:ascii="Franklin Gothic Book" w:hAnsi="Franklin Gothic Book"/>
          <w:sz w:val="20"/>
          <w:szCs w:val="20"/>
        </w:rPr>
        <w:t xml:space="preserve">, </w:t>
      </w:r>
      <w:r w:rsidR="00C12A57">
        <w:rPr>
          <w:rFonts w:ascii="Franklin Gothic Book" w:hAnsi="Franklin Gothic Book"/>
          <w:sz w:val="20"/>
          <w:szCs w:val="20"/>
        </w:rPr>
        <w:t xml:space="preserve">15-19 </w:t>
      </w:r>
      <w:r w:rsidR="00EE60D5">
        <w:rPr>
          <w:rFonts w:ascii="Franklin Gothic Book" w:hAnsi="Franklin Gothic Book"/>
          <w:sz w:val="20"/>
          <w:szCs w:val="20"/>
        </w:rPr>
        <w:t xml:space="preserve">October </w:t>
      </w:r>
      <w:r w:rsidR="008B4519" w:rsidRPr="00D06EE0">
        <w:rPr>
          <w:rFonts w:ascii="Franklin Gothic Book" w:hAnsi="Franklin Gothic Book"/>
          <w:sz w:val="20"/>
          <w:szCs w:val="20"/>
        </w:rPr>
        <w:t>2018, Brussels, Belgium</w:t>
      </w:r>
    </w:p>
    <w:p w14:paraId="1A0D28E3" w14:textId="75EE78D3" w:rsidR="008B4519" w:rsidRDefault="00C12A57" w:rsidP="008B4519">
      <w:pPr>
        <w:pStyle w:val="ListParagraph"/>
        <w:numPr>
          <w:ilvl w:val="0"/>
          <w:numId w:val="5"/>
        </w:numPr>
        <w:tabs>
          <w:tab w:val="left" w:pos="7297"/>
        </w:tabs>
        <w:spacing w:after="0" w:line="240" w:lineRule="auto"/>
        <w:ind w:right="34"/>
        <w:jc w:val="both"/>
        <w:rPr>
          <w:rFonts w:ascii="Franklin Gothic Book" w:hAnsi="Franklin Gothic Book"/>
          <w:sz w:val="20"/>
          <w:szCs w:val="20"/>
        </w:rPr>
      </w:pPr>
      <w:r>
        <w:rPr>
          <w:rFonts w:ascii="Franklin Gothic Book" w:hAnsi="Franklin Gothic Book"/>
          <w:sz w:val="20"/>
          <w:szCs w:val="20"/>
        </w:rPr>
        <w:t>7</w:t>
      </w:r>
      <w:r w:rsidRPr="00C12A57">
        <w:rPr>
          <w:rFonts w:ascii="Franklin Gothic Book" w:hAnsi="Franklin Gothic Book"/>
          <w:sz w:val="20"/>
          <w:szCs w:val="20"/>
          <w:vertAlign w:val="superscript"/>
        </w:rPr>
        <w:t>th</w:t>
      </w:r>
      <w:r>
        <w:rPr>
          <w:rFonts w:ascii="Franklin Gothic Book" w:hAnsi="Franklin Gothic Book"/>
          <w:sz w:val="20"/>
          <w:szCs w:val="20"/>
        </w:rPr>
        <w:t xml:space="preserve"> </w:t>
      </w:r>
      <w:r w:rsidR="008B4519" w:rsidRPr="008B4519">
        <w:rPr>
          <w:rFonts w:ascii="Franklin Gothic Book" w:hAnsi="Franklin Gothic Book"/>
          <w:sz w:val="20"/>
          <w:szCs w:val="20"/>
        </w:rPr>
        <w:t>ASEF Rectors’ Conference and Students’ Forum (ARC)</w:t>
      </w:r>
      <w:r>
        <w:rPr>
          <w:rFonts w:ascii="Franklin Gothic Book" w:hAnsi="Franklin Gothic Book"/>
          <w:sz w:val="20"/>
          <w:szCs w:val="20"/>
        </w:rPr>
        <w:t>, 2019, Bucharest, Romania</w:t>
      </w:r>
    </w:p>
    <w:p w14:paraId="6EA95AD7" w14:textId="49AD6694" w:rsidR="00D06EE0" w:rsidRDefault="00D06EE0" w:rsidP="009C42B9">
      <w:pPr>
        <w:pStyle w:val="ListParagraph"/>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Future editions of the ASEF Summer University (ASEFSU)</w:t>
      </w:r>
    </w:p>
    <w:p w14:paraId="233217C6" w14:textId="77777777" w:rsidR="00C12A57" w:rsidRDefault="00C12A57" w:rsidP="00C12A57">
      <w:pPr>
        <w:pStyle w:val="ListParagraph"/>
        <w:numPr>
          <w:ilvl w:val="0"/>
          <w:numId w:val="5"/>
        </w:numPr>
        <w:tabs>
          <w:tab w:val="left" w:pos="7297"/>
        </w:tabs>
        <w:spacing w:after="0" w:line="240" w:lineRule="auto"/>
        <w:ind w:right="34"/>
        <w:jc w:val="both"/>
        <w:rPr>
          <w:rFonts w:ascii="Franklin Gothic Book" w:hAnsi="Franklin Gothic Book"/>
          <w:sz w:val="20"/>
          <w:szCs w:val="20"/>
        </w:rPr>
      </w:pPr>
      <w:r w:rsidRPr="008B4519">
        <w:rPr>
          <w:rFonts w:ascii="Franklin Gothic Book" w:hAnsi="Franklin Gothic Book"/>
          <w:sz w:val="20"/>
          <w:szCs w:val="20"/>
        </w:rPr>
        <w:t>Asia-Europe Environment Forum (ENVforum)</w:t>
      </w:r>
    </w:p>
    <w:p w14:paraId="1C4521E5" w14:textId="684C0681" w:rsidR="00C12A57" w:rsidRPr="00C12A57" w:rsidRDefault="00C12A57" w:rsidP="009C42B9">
      <w:pPr>
        <w:pStyle w:val="ListParagraph"/>
        <w:numPr>
          <w:ilvl w:val="0"/>
          <w:numId w:val="5"/>
        </w:numPr>
        <w:tabs>
          <w:tab w:val="left" w:pos="7297"/>
        </w:tabs>
        <w:spacing w:after="0" w:line="240" w:lineRule="auto"/>
        <w:ind w:right="34"/>
        <w:jc w:val="both"/>
        <w:rPr>
          <w:rFonts w:ascii="Franklin Gothic Book" w:hAnsi="Franklin Gothic Book"/>
          <w:sz w:val="20"/>
          <w:szCs w:val="20"/>
        </w:rPr>
      </w:pPr>
      <w:r w:rsidRPr="00C12A57">
        <w:rPr>
          <w:rFonts w:ascii="Franklin Gothic Book" w:hAnsi="Franklin Gothic Book"/>
          <w:sz w:val="20"/>
          <w:szCs w:val="20"/>
        </w:rPr>
        <w:t>Informal ASEM Seminars on Human Rights</w:t>
      </w:r>
    </w:p>
    <w:p w14:paraId="6EA95ADA" w14:textId="77777777" w:rsidR="00D06EE0" w:rsidRPr="00D06EE0" w:rsidRDefault="00D06EE0" w:rsidP="009C42B9">
      <w:pPr>
        <w:tabs>
          <w:tab w:val="left" w:pos="900"/>
          <w:tab w:val="left" w:pos="7297"/>
        </w:tabs>
        <w:spacing w:after="0" w:line="240" w:lineRule="auto"/>
        <w:ind w:right="34"/>
        <w:contextualSpacing/>
        <w:jc w:val="both"/>
        <w:rPr>
          <w:rFonts w:ascii="Franklin Gothic Book" w:hAnsi="Franklin Gothic Book"/>
          <w:sz w:val="20"/>
          <w:szCs w:val="20"/>
          <w:u w:val="single"/>
        </w:rPr>
      </w:pPr>
    </w:p>
    <w:p w14:paraId="6EA95ADB" w14:textId="306365A3" w:rsidR="00D06EE0" w:rsidRPr="00F72A1E" w:rsidRDefault="00D06EE0" w:rsidP="009C42B9">
      <w:pPr>
        <w:tabs>
          <w:tab w:val="left" w:pos="900"/>
          <w:tab w:val="left" w:pos="7297"/>
        </w:tabs>
        <w:spacing w:after="0" w:line="240" w:lineRule="auto"/>
        <w:ind w:right="34"/>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SDG Agendas</w:t>
      </w:r>
      <w:r w:rsidR="009716C6" w:rsidRPr="00F72A1E">
        <w:rPr>
          <w:rFonts w:ascii="Franklin Gothic Book" w:hAnsi="Franklin Gothic Book"/>
          <w:color w:val="00A94F"/>
          <w:sz w:val="20"/>
          <w:szCs w:val="20"/>
          <w:u w:val="single"/>
        </w:rPr>
        <w:t xml:space="preserve"> and Society at Large</w:t>
      </w:r>
    </w:p>
    <w:p w14:paraId="6EA95ADC" w14:textId="009948ED" w:rsidR="00D06EE0" w:rsidRPr="00D06EE0" w:rsidRDefault="008B4519" w:rsidP="009C42B9">
      <w:pPr>
        <w:spacing w:after="0" w:line="240" w:lineRule="auto"/>
        <w:contextualSpacing/>
        <w:jc w:val="both"/>
        <w:rPr>
          <w:rFonts w:ascii="Franklin Gothic Book" w:hAnsi="Franklin Gothic Book"/>
          <w:sz w:val="20"/>
          <w:szCs w:val="20"/>
        </w:rPr>
      </w:pPr>
      <w:r w:rsidRPr="008B4519">
        <w:rPr>
          <w:rFonts w:ascii="Franklin Gothic Book" w:hAnsi="Franklin Gothic Book"/>
          <w:sz w:val="20"/>
          <w:szCs w:val="20"/>
        </w:rPr>
        <w:t xml:space="preserve">The solutions proposed by the ASEFSU22 Interdisciplinary Innovathon will at large contribute to the advancement of local and national authorities’, businesses’ and civil society organisations’ work within the field of </w:t>
      </w:r>
      <w:r w:rsidR="00647F9E" w:rsidRPr="008B4519">
        <w:rPr>
          <w:rFonts w:ascii="Franklin Gothic Book" w:hAnsi="Franklin Gothic Book"/>
          <w:sz w:val="20"/>
          <w:szCs w:val="20"/>
        </w:rPr>
        <w:t>sustainab</w:t>
      </w:r>
      <w:r w:rsidR="00647F9E">
        <w:rPr>
          <w:rFonts w:ascii="Franklin Gothic Book" w:hAnsi="Franklin Gothic Book"/>
          <w:sz w:val="20"/>
          <w:szCs w:val="20"/>
        </w:rPr>
        <w:t>le</w:t>
      </w:r>
      <w:r w:rsidR="00647F9E" w:rsidRPr="008B4519">
        <w:rPr>
          <w:rFonts w:ascii="Franklin Gothic Book" w:hAnsi="Franklin Gothic Book"/>
          <w:sz w:val="20"/>
          <w:szCs w:val="20"/>
        </w:rPr>
        <w:t xml:space="preserve"> </w:t>
      </w:r>
      <w:r w:rsidRPr="008B4519">
        <w:rPr>
          <w:rFonts w:ascii="Franklin Gothic Book" w:hAnsi="Franklin Gothic Book"/>
          <w:sz w:val="20"/>
          <w:szCs w:val="20"/>
        </w:rPr>
        <w:t xml:space="preserve">tourism, </w:t>
      </w:r>
      <w:r w:rsidR="00647F9E">
        <w:rPr>
          <w:rFonts w:ascii="Franklin Gothic Book" w:hAnsi="Franklin Gothic Book"/>
          <w:sz w:val="20"/>
          <w:szCs w:val="20"/>
        </w:rPr>
        <w:t xml:space="preserve">green economies and </w:t>
      </w:r>
      <w:r w:rsidRPr="008B4519">
        <w:rPr>
          <w:rFonts w:ascii="Franklin Gothic Book" w:hAnsi="Franklin Gothic Book"/>
          <w:sz w:val="20"/>
          <w:szCs w:val="20"/>
        </w:rPr>
        <w:t>youth employment.</w:t>
      </w:r>
    </w:p>
    <w:p w14:paraId="6EA95ADD"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E"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F" w14:textId="77777777" w:rsidR="00D06EE0" w:rsidRPr="00F72A1E" w:rsidRDefault="00D06EE0" w:rsidP="009C42B9">
      <w:pPr>
        <w:pStyle w:val="Heading1"/>
        <w:spacing w:before="0" w:line="240" w:lineRule="auto"/>
        <w:contextualSpacing/>
        <w:rPr>
          <w:rFonts w:ascii="Franklin Gothic Book" w:hAnsi="Franklin Gothic Book"/>
          <w:b w:val="0"/>
          <w:color w:val="00A94F"/>
          <w:spacing w:val="-3"/>
          <w:w w:val="105"/>
          <w:sz w:val="20"/>
          <w:szCs w:val="20"/>
        </w:rPr>
      </w:pPr>
      <w:bookmarkStart w:id="6" w:name="_Toc516076318"/>
      <w:r w:rsidRPr="00F72A1E">
        <w:rPr>
          <w:rFonts w:ascii="Franklin Gothic Book" w:hAnsi="Franklin Gothic Book"/>
          <w:color w:val="00A94F"/>
          <w:spacing w:val="-3"/>
          <w:w w:val="105"/>
          <w:sz w:val="20"/>
          <w:szCs w:val="20"/>
        </w:rPr>
        <w:t>FAST FACTS</w:t>
      </w:r>
      <w:bookmarkEnd w:id="6"/>
    </w:p>
    <w:p w14:paraId="6EA95AE0"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WHEN &amp; WHERE?</w:t>
      </w:r>
    </w:p>
    <w:p w14:paraId="6EA95AE1" w14:textId="00584730" w:rsidR="00D06EE0" w:rsidRPr="00B41F48" w:rsidRDefault="00BA72D1" w:rsidP="009C42B9">
      <w:pPr>
        <w:pStyle w:val="ListParagraph"/>
        <w:numPr>
          <w:ilvl w:val="0"/>
          <w:numId w:val="7"/>
        </w:numPr>
        <w:spacing w:after="0" w:line="240" w:lineRule="auto"/>
        <w:jc w:val="both"/>
        <w:rPr>
          <w:rFonts w:ascii="Franklin Gothic Book" w:hAnsi="Franklin Gothic Book"/>
          <w:sz w:val="20"/>
          <w:szCs w:val="20"/>
        </w:rPr>
      </w:pPr>
      <w:r>
        <w:rPr>
          <w:rFonts w:ascii="Franklin Gothic Book" w:hAnsi="Franklin Gothic Book"/>
          <w:sz w:val="20"/>
        </w:rPr>
        <w:t>12</w:t>
      </w:r>
      <w:r w:rsidR="007A6B08" w:rsidRPr="00B41F48">
        <w:rPr>
          <w:rFonts w:ascii="Franklin Gothic Book" w:hAnsi="Franklin Gothic Book"/>
          <w:sz w:val="20"/>
        </w:rPr>
        <w:t xml:space="preserve"> – 23 September </w:t>
      </w:r>
      <w:r w:rsidR="00D06EE0" w:rsidRPr="00B41F48">
        <w:rPr>
          <w:rFonts w:ascii="Franklin Gothic Book" w:hAnsi="Franklin Gothic Book"/>
          <w:sz w:val="20"/>
          <w:szCs w:val="20"/>
        </w:rPr>
        <w:t>2018</w:t>
      </w:r>
    </w:p>
    <w:p w14:paraId="6EA95AE2" w14:textId="2FA6BB23" w:rsidR="00D06EE0" w:rsidRPr="00B41F48" w:rsidRDefault="008B4519" w:rsidP="009C42B9">
      <w:pPr>
        <w:pStyle w:val="ListParagraph"/>
        <w:numPr>
          <w:ilvl w:val="0"/>
          <w:numId w:val="7"/>
        </w:numPr>
        <w:spacing w:after="0" w:line="240" w:lineRule="auto"/>
        <w:jc w:val="both"/>
        <w:rPr>
          <w:rFonts w:ascii="Franklin Gothic Book" w:hAnsi="Franklin Gothic Book"/>
          <w:sz w:val="20"/>
          <w:szCs w:val="20"/>
        </w:rPr>
      </w:pPr>
      <w:r w:rsidRPr="00B41F48">
        <w:rPr>
          <w:rFonts w:ascii="Franklin Gothic Book" w:hAnsi="Franklin Gothic Book"/>
          <w:sz w:val="20"/>
          <w:szCs w:val="20"/>
        </w:rPr>
        <w:t>Croatia &amp; Slovenia</w:t>
      </w:r>
    </w:p>
    <w:p w14:paraId="6EA95AE3" w14:textId="77777777" w:rsidR="00D06EE0" w:rsidRPr="00B41F48" w:rsidRDefault="00D06EE0" w:rsidP="009C42B9">
      <w:pPr>
        <w:spacing w:after="0" w:line="240" w:lineRule="auto"/>
        <w:contextualSpacing/>
        <w:jc w:val="both"/>
        <w:rPr>
          <w:rFonts w:ascii="Franklin Gothic Book" w:hAnsi="Franklin Gothic Book"/>
          <w:sz w:val="20"/>
          <w:szCs w:val="20"/>
        </w:rPr>
      </w:pPr>
    </w:p>
    <w:p w14:paraId="6EA95AE4"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FOR WHOM?</w:t>
      </w:r>
    </w:p>
    <w:p w14:paraId="6EA95AE5" w14:textId="2B822D19" w:rsidR="00D06EE0" w:rsidRPr="00D06EE0" w:rsidRDefault="00D06EE0" w:rsidP="009C42B9">
      <w:pPr>
        <w:pStyle w:val="ListParagraph"/>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Citizens</w:t>
      </w:r>
      <w:r w:rsidR="00B77465">
        <w:rPr>
          <w:rFonts w:ascii="Franklin Gothic Book" w:hAnsi="Franklin Gothic Book"/>
          <w:sz w:val="20"/>
          <w:szCs w:val="20"/>
        </w:rPr>
        <w:t xml:space="preserve"> (Passport holders)</w:t>
      </w:r>
      <w:r w:rsidRPr="00D06EE0">
        <w:rPr>
          <w:rFonts w:ascii="Franklin Gothic Book" w:hAnsi="Franklin Gothic Book"/>
          <w:sz w:val="20"/>
          <w:szCs w:val="20"/>
        </w:rPr>
        <w:t xml:space="preserve"> of any of the </w:t>
      </w:r>
      <w:hyperlink r:id="rId18" w:history="1">
        <w:r w:rsidRPr="00F72A1E">
          <w:rPr>
            <w:rStyle w:val="Hyperlink"/>
            <w:rFonts w:ascii="Franklin Gothic Book" w:hAnsi="Franklin Gothic Book"/>
            <w:color w:val="00A94F"/>
            <w:sz w:val="20"/>
            <w:szCs w:val="20"/>
          </w:rPr>
          <w:t xml:space="preserve">51 ASEM </w:t>
        </w:r>
        <w:r w:rsidR="003822D0" w:rsidRPr="00F72A1E">
          <w:rPr>
            <w:rStyle w:val="Hyperlink"/>
            <w:rFonts w:ascii="Franklin Gothic Book" w:hAnsi="Franklin Gothic Book"/>
            <w:color w:val="00A94F"/>
            <w:sz w:val="20"/>
            <w:szCs w:val="20"/>
          </w:rPr>
          <w:t>P</w:t>
        </w:r>
        <w:r w:rsidRPr="00F72A1E">
          <w:rPr>
            <w:rStyle w:val="Hyperlink"/>
            <w:rFonts w:ascii="Franklin Gothic Book" w:hAnsi="Franklin Gothic Book"/>
            <w:color w:val="00A94F"/>
            <w:sz w:val="20"/>
            <w:szCs w:val="20"/>
          </w:rPr>
          <w:t>artner countries</w:t>
        </w:r>
      </w:hyperlink>
    </w:p>
    <w:p w14:paraId="6EA95AE6" w14:textId="450520C9" w:rsidR="00D06EE0" w:rsidRPr="00D06EE0" w:rsidRDefault="00D06EE0" w:rsidP="009C42B9">
      <w:pPr>
        <w:pStyle w:val="ListParagraph"/>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Students and young professionals between 18-30 years</w:t>
      </w:r>
      <w:r w:rsidR="009018A1">
        <w:rPr>
          <w:rFonts w:ascii="Franklin Gothic Book" w:hAnsi="Franklin Gothic Book"/>
          <w:sz w:val="20"/>
          <w:szCs w:val="20"/>
        </w:rPr>
        <w:t xml:space="preserve"> with an interest in sustainable tourism and green economy models</w:t>
      </w:r>
    </w:p>
    <w:p w14:paraId="6EA95AE7" w14:textId="77777777" w:rsidR="00D06EE0" w:rsidRPr="00D06EE0" w:rsidRDefault="00D06EE0" w:rsidP="009C42B9">
      <w:pPr>
        <w:pStyle w:val="ListParagraph"/>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Strong command of English (verbal and written)</w:t>
      </w:r>
    </w:p>
    <w:p w14:paraId="6EA95AE8"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E9"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SELECTION</w:t>
      </w:r>
    </w:p>
    <w:p w14:paraId="6EA95AEA" w14:textId="0EB29A5C"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51 participants selected through an </w:t>
      </w:r>
      <w:r w:rsidR="008B4519">
        <w:rPr>
          <w:rFonts w:ascii="Franklin Gothic Book" w:hAnsi="Franklin Gothic Book"/>
          <w:sz w:val="20"/>
          <w:szCs w:val="20"/>
        </w:rPr>
        <w:t xml:space="preserve">Online </w:t>
      </w:r>
      <w:r w:rsidRPr="00D06EE0">
        <w:rPr>
          <w:rFonts w:ascii="Franklin Gothic Book" w:hAnsi="Franklin Gothic Book"/>
          <w:sz w:val="20"/>
          <w:szCs w:val="20"/>
        </w:rPr>
        <w:t>Open Call.</w:t>
      </w:r>
    </w:p>
    <w:p w14:paraId="6EA95AEB"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22FC05E4" w14:textId="19214BB3" w:rsidR="004A4DA7"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Open Call and the screening process adopt</w:t>
      </w:r>
      <w:r w:rsidR="00FF49B3">
        <w:rPr>
          <w:rFonts w:ascii="Franklin Gothic Book" w:hAnsi="Franklin Gothic Book"/>
          <w:sz w:val="20"/>
          <w:szCs w:val="20"/>
        </w:rPr>
        <w:t>s</w:t>
      </w:r>
      <w:r w:rsidRPr="00D06EE0">
        <w:rPr>
          <w:rFonts w:ascii="Franklin Gothic Book" w:hAnsi="Franklin Gothic Book"/>
          <w:sz w:val="20"/>
          <w:szCs w:val="20"/>
        </w:rPr>
        <w:t xml:space="preserve"> a non-discriminative approach ensuring a balanced geographic representation, gender balance and fair access to all.</w:t>
      </w:r>
      <w:r w:rsidR="00EC3352">
        <w:rPr>
          <w:rFonts w:ascii="Franklin Gothic Book" w:hAnsi="Franklin Gothic Book"/>
          <w:sz w:val="20"/>
          <w:szCs w:val="20"/>
        </w:rPr>
        <w:t xml:space="preserve"> In doing so, </w:t>
      </w:r>
      <w:r w:rsidR="009E5761">
        <w:rPr>
          <w:rFonts w:ascii="Franklin Gothic Book" w:hAnsi="Franklin Gothic Book"/>
          <w:sz w:val="20"/>
          <w:szCs w:val="20"/>
        </w:rPr>
        <w:t>the organisers</w:t>
      </w:r>
      <w:r w:rsidR="004A4DA7">
        <w:rPr>
          <w:rFonts w:ascii="Franklin Gothic Book" w:hAnsi="Franklin Gothic Book"/>
          <w:sz w:val="20"/>
          <w:szCs w:val="20"/>
        </w:rPr>
        <w:t xml:space="preserve"> </w:t>
      </w:r>
      <w:r w:rsidR="00FF49B3">
        <w:rPr>
          <w:rFonts w:ascii="Franklin Gothic Book" w:hAnsi="Franklin Gothic Book"/>
          <w:sz w:val="20"/>
          <w:szCs w:val="20"/>
        </w:rPr>
        <w:t xml:space="preserve">do </w:t>
      </w:r>
      <w:r w:rsidR="004A4DA7">
        <w:rPr>
          <w:rFonts w:ascii="Franklin Gothic Book" w:hAnsi="Franklin Gothic Book"/>
          <w:sz w:val="20"/>
          <w:szCs w:val="20"/>
        </w:rPr>
        <w:t xml:space="preserve">not discriminate </w:t>
      </w:r>
      <w:r w:rsidR="00FC45C6">
        <w:rPr>
          <w:rFonts w:ascii="Franklin Gothic Book" w:hAnsi="Franklin Gothic Book"/>
          <w:sz w:val="20"/>
          <w:szCs w:val="20"/>
        </w:rPr>
        <w:t xml:space="preserve">any </w:t>
      </w:r>
      <w:r w:rsidR="004A4DA7">
        <w:rPr>
          <w:rFonts w:ascii="Franklin Gothic Book" w:hAnsi="Franklin Gothic Book"/>
          <w:sz w:val="20"/>
          <w:szCs w:val="20"/>
        </w:rPr>
        <w:t xml:space="preserve">applicant or participant </w:t>
      </w:r>
      <w:r w:rsidR="00FC45C6">
        <w:rPr>
          <w:rFonts w:ascii="Franklin Gothic Book" w:hAnsi="Franklin Gothic Book"/>
          <w:sz w:val="20"/>
          <w:szCs w:val="20"/>
        </w:rPr>
        <w:t>on the</w:t>
      </w:r>
      <w:r w:rsidR="003B4873">
        <w:rPr>
          <w:rFonts w:ascii="Franklin Gothic Book" w:hAnsi="Franklin Gothic Book"/>
          <w:sz w:val="20"/>
          <w:szCs w:val="20"/>
        </w:rPr>
        <w:t xml:space="preserve"> basis of </w:t>
      </w:r>
      <w:r w:rsidR="00FC45C6">
        <w:rPr>
          <w:rFonts w:ascii="Franklin Gothic Book" w:hAnsi="Franklin Gothic Book"/>
          <w:sz w:val="20"/>
          <w:szCs w:val="20"/>
        </w:rPr>
        <w:t>his or her</w:t>
      </w:r>
      <w:r w:rsidR="004A4DA7">
        <w:rPr>
          <w:rFonts w:ascii="Franklin Gothic Book" w:hAnsi="Franklin Gothic Book"/>
          <w:sz w:val="20"/>
          <w:szCs w:val="20"/>
        </w:rPr>
        <w:t xml:space="preserve"> </w:t>
      </w:r>
      <w:r w:rsidR="004A4DA7" w:rsidRPr="004A4DA7">
        <w:rPr>
          <w:rFonts w:ascii="Franklin Gothic Book" w:hAnsi="Franklin Gothic Book"/>
          <w:sz w:val="20"/>
          <w:szCs w:val="20"/>
        </w:rPr>
        <w:t>race, national origin</w:t>
      </w:r>
      <w:r w:rsidR="002E0EA8">
        <w:rPr>
          <w:rFonts w:ascii="Franklin Gothic Book" w:hAnsi="Franklin Gothic Book"/>
          <w:sz w:val="20"/>
          <w:szCs w:val="20"/>
        </w:rPr>
        <w:t xml:space="preserve"> (ancestry)</w:t>
      </w:r>
      <w:r w:rsidR="004A4DA7" w:rsidRPr="004A4DA7">
        <w:rPr>
          <w:rFonts w:ascii="Franklin Gothic Book" w:hAnsi="Franklin Gothic Book"/>
          <w:sz w:val="20"/>
          <w:szCs w:val="20"/>
        </w:rPr>
        <w:t xml:space="preserve">, </w:t>
      </w:r>
      <w:r w:rsidR="00FC45C6" w:rsidRPr="004A4DA7">
        <w:rPr>
          <w:rFonts w:ascii="Franklin Gothic Book" w:hAnsi="Franklin Gothic Book"/>
          <w:sz w:val="20"/>
          <w:szCs w:val="20"/>
        </w:rPr>
        <w:t>colo</w:t>
      </w:r>
      <w:r w:rsidR="00FC45C6">
        <w:rPr>
          <w:rFonts w:ascii="Franklin Gothic Book" w:hAnsi="Franklin Gothic Book"/>
          <w:sz w:val="20"/>
          <w:szCs w:val="20"/>
        </w:rPr>
        <w:t>u</w:t>
      </w:r>
      <w:r w:rsidR="00FC45C6" w:rsidRPr="004A4DA7">
        <w:rPr>
          <w:rFonts w:ascii="Franklin Gothic Book" w:hAnsi="Franklin Gothic Book"/>
          <w:sz w:val="20"/>
          <w:szCs w:val="20"/>
        </w:rPr>
        <w:t xml:space="preserve">r, </w:t>
      </w:r>
      <w:r w:rsidR="004A4DA7" w:rsidRPr="004A4DA7">
        <w:rPr>
          <w:rFonts w:ascii="Franklin Gothic Book" w:hAnsi="Franklin Gothic Book"/>
          <w:sz w:val="20"/>
          <w:szCs w:val="20"/>
        </w:rPr>
        <w:t>gender</w:t>
      </w:r>
      <w:r w:rsidR="00834B5F">
        <w:rPr>
          <w:rFonts w:ascii="Franklin Gothic Book" w:hAnsi="Franklin Gothic Book"/>
          <w:sz w:val="20"/>
          <w:szCs w:val="20"/>
        </w:rPr>
        <w:t xml:space="preserve"> </w:t>
      </w:r>
      <w:r w:rsidR="00C45B72">
        <w:rPr>
          <w:rFonts w:ascii="Franklin Gothic Book" w:hAnsi="Franklin Gothic Book"/>
          <w:sz w:val="20"/>
          <w:szCs w:val="20"/>
        </w:rPr>
        <w:t xml:space="preserve">identity or </w:t>
      </w:r>
      <w:r w:rsidR="00834B5F">
        <w:rPr>
          <w:rFonts w:ascii="Franklin Gothic Book" w:hAnsi="Franklin Gothic Book"/>
          <w:sz w:val="20"/>
          <w:szCs w:val="20"/>
        </w:rPr>
        <w:t>expression</w:t>
      </w:r>
      <w:r w:rsidR="004A4DA7" w:rsidRPr="004A4DA7">
        <w:rPr>
          <w:rFonts w:ascii="Franklin Gothic Book" w:hAnsi="Franklin Gothic Book"/>
          <w:sz w:val="20"/>
          <w:szCs w:val="20"/>
        </w:rPr>
        <w:t xml:space="preserve">, </w:t>
      </w:r>
      <w:r w:rsidR="00A15F84">
        <w:rPr>
          <w:rFonts w:ascii="Franklin Gothic Book" w:hAnsi="Franklin Gothic Book"/>
          <w:sz w:val="20"/>
          <w:szCs w:val="20"/>
        </w:rPr>
        <w:t xml:space="preserve">sexual orientation, </w:t>
      </w:r>
      <w:r w:rsidR="00C45B72">
        <w:rPr>
          <w:rFonts w:ascii="Franklin Gothic Book" w:hAnsi="Franklin Gothic Book"/>
          <w:sz w:val="20"/>
          <w:szCs w:val="20"/>
        </w:rPr>
        <w:t xml:space="preserve">pregnancy, </w:t>
      </w:r>
      <w:r w:rsidR="00834B5F">
        <w:rPr>
          <w:rFonts w:ascii="Franklin Gothic Book" w:hAnsi="Franklin Gothic Book"/>
          <w:sz w:val="20"/>
          <w:szCs w:val="20"/>
        </w:rPr>
        <w:t>disability</w:t>
      </w:r>
      <w:r w:rsidR="00FC45C6">
        <w:rPr>
          <w:rFonts w:ascii="Franklin Gothic Book" w:hAnsi="Franklin Gothic Book"/>
          <w:sz w:val="20"/>
          <w:szCs w:val="20"/>
        </w:rPr>
        <w:t>,</w:t>
      </w:r>
      <w:r w:rsidR="00834B5F">
        <w:rPr>
          <w:rFonts w:ascii="Franklin Gothic Book" w:hAnsi="Franklin Gothic Book"/>
          <w:sz w:val="20"/>
          <w:szCs w:val="20"/>
        </w:rPr>
        <w:t xml:space="preserve"> </w:t>
      </w:r>
      <w:r w:rsidR="004A4DA7" w:rsidRPr="004A4DA7">
        <w:rPr>
          <w:rFonts w:ascii="Franklin Gothic Book" w:hAnsi="Franklin Gothic Book"/>
          <w:sz w:val="20"/>
          <w:szCs w:val="20"/>
        </w:rPr>
        <w:t>religion</w:t>
      </w:r>
      <w:r w:rsidR="002E0EA8">
        <w:rPr>
          <w:rFonts w:ascii="Franklin Gothic Book" w:hAnsi="Franklin Gothic Book"/>
          <w:sz w:val="20"/>
          <w:szCs w:val="20"/>
        </w:rPr>
        <w:t xml:space="preserve"> (creed)</w:t>
      </w:r>
      <w:r w:rsidR="004A4DA7" w:rsidRPr="004A4DA7">
        <w:rPr>
          <w:rFonts w:ascii="Franklin Gothic Book" w:hAnsi="Franklin Gothic Book"/>
          <w:sz w:val="20"/>
          <w:szCs w:val="20"/>
        </w:rPr>
        <w:t>,</w:t>
      </w:r>
      <w:r w:rsidR="00F93098">
        <w:rPr>
          <w:rFonts w:ascii="Franklin Gothic Book" w:hAnsi="Franklin Gothic Book"/>
          <w:sz w:val="20"/>
          <w:szCs w:val="20"/>
        </w:rPr>
        <w:t xml:space="preserve"> marital status,</w:t>
      </w:r>
      <w:r w:rsidR="004A4DA7" w:rsidRPr="004A4DA7">
        <w:rPr>
          <w:rFonts w:ascii="Franklin Gothic Book" w:hAnsi="Franklin Gothic Book"/>
          <w:sz w:val="20"/>
          <w:szCs w:val="20"/>
        </w:rPr>
        <w:t xml:space="preserve"> </w:t>
      </w:r>
      <w:r w:rsidR="00161885">
        <w:rPr>
          <w:rFonts w:ascii="Franklin Gothic Book" w:hAnsi="Franklin Gothic Book"/>
          <w:sz w:val="20"/>
          <w:szCs w:val="20"/>
        </w:rPr>
        <w:t xml:space="preserve">or </w:t>
      </w:r>
      <w:r w:rsidR="004A4DA7" w:rsidRPr="004A4DA7">
        <w:rPr>
          <w:rFonts w:ascii="Franklin Gothic Book" w:hAnsi="Franklin Gothic Book"/>
          <w:sz w:val="20"/>
          <w:szCs w:val="20"/>
        </w:rPr>
        <w:t>age.</w:t>
      </w:r>
    </w:p>
    <w:p w14:paraId="6EA95AED" w14:textId="5C4C3692" w:rsidR="00D06EE0" w:rsidRDefault="00D06EE0" w:rsidP="009C42B9">
      <w:pPr>
        <w:spacing w:after="0" w:line="240" w:lineRule="auto"/>
        <w:contextualSpacing/>
        <w:jc w:val="both"/>
        <w:rPr>
          <w:rFonts w:ascii="Franklin Gothic Book" w:hAnsi="Franklin Gothic Book"/>
          <w:sz w:val="20"/>
          <w:szCs w:val="20"/>
        </w:rPr>
      </w:pPr>
    </w:p>
    <w:p w14:paraId="72D6695C" w14:textId="77777777" w:rsidR="00BA2B70" w:rsidRPr="00D06EE0" w:rsidRDefault="00BA2B70" w:rsidP="009C42B9">
      <w:pPr>
        <w:spacing w:after="0" w:line="240" w:lineRule="auto"/>
        <w:contextualSpacing/>
        <w:jc w:val="both"/>
        <w:rPr>
          <w:rFonts w:ascii="Franklin Gothic Book" w:hAnsi="Franklin Gothic Book"/>
          <w:sz w:val="20"/>
          <w:szCs w:val="20"/>
        </w:rPr>
      </w:pPr>
    </w:p>
    <w:p w14:paraId="6EA95AEE" w14:textId="64AE76F5" w:rsidR="00D06EE0" w:rsidRPr="009C42B9" w:rsidRDefault="00F30D33" w:rsidP="009C42B9">
      <w:pPr>
        <w:spacing w:after="0" w:line="240" w:lineRule="auto"/>
        <w:contextualSpacing/>
        <w:jc w:val="both"/>
        <w:rPr>
          <w:rFonts w:ascii="Franklin Gothic Book" w:hAnsi="Franklin Gothic Book"/>
          <w:color w:val="00792A"/>
          <w:sz w:val="20"/>
          <w:szCs w:val="20"/>
        </w:rPr>
      </w:pPr>
      <w:r w:rsidRPr="00F72A1E">
        <w:rPr>
          <w:rFonts w:ascii="Franklin Gothic Book" w:hAnsi="Franklin Gothic Book"/>
          <w:color w:val="00A94F"/>
          <w:sz w:val="20"/>
          <w:szCs w:val="20"/>
        </w:rPr>
        <w:t>ACCESSIBILITY</w:t>
      </w:r>
    </w:p>
    <w:p w14:paraId="689BC97A" w14:textId="2E8CC06B" w:rsidR="00F97081"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ASEFSU2</w:t>
      </w:r>
      <w:r w:rsidR="008B4519">
        <w:rPr>
          <w:rFonts w:ascii="Franklin Gothic Book" w:hAnsi="Franklin Gothic Book"/>
          <w:sz w:val="20"/>
          <w:szCs w:val="20"/>
        </w:rPr>
        <w:t>2</w:t>
      </w:r>
      <w:r w:rsidRPr="00D06EE0">
        <w:rPr>
          <w:rFonts w:ascii="Franklin Gothic Book" w:hAnsi="Franklin Gothic Book"/>
          <w:sz w:val="20"/>
          <w:szCs w:val="20"/>
        </w:rPr>
        <w:t xml:space="preserve"> is accessible to all ASEM youth.</w:t>
      </w:r>
    </w:p>
    <w:p w14:paraId="321596B4" w14:textId="77777777" w:rsidR="00F97081" w:rsidRDefault="00F97081" w:rsidP="009C42B9">
      <w:pPr>
        <w:spacing w:after="0" w:line="240" w:lineRule="auto"/>
        <w:contextualSpacing/>
        <w:jc w:val="both"/>
        <w:rPr>
          <w:rFonts w:ascii="Franklin Gothic Book" w:hAnsi="Franklin Gothic Book"/>
          <w:sz w:val="20"/>
          <w:szCs w:val="20"/>
        </w:rPr>
      </w:pPr>
    </w:p>
    <w:p w14:paraId="6B42ACE8" w14:textId="2FFD700A" w:rsidR="00F97081" w:rsidRDefault="00F97081" w:rsidP="009C42B9">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Do</w:t>
      </w:r>
      <w:r w:rsidR="00F30D33">
        <w:rPr>
          <w:rFonts w:ascii="Franklin Gothic Book" w:hAnsi="Franklin Gothic Book"/>
          <w:sz w:val="20"/>
          <w:szCs w:val="20"/>
        </w:rPr>
        <w:t xml:space="preserve"> you </w:t>
      </w:r>
      <w:r w:rsidR="00D06EE0" w:rsidRPr="00D06EE0">
        <w:rPr>
          <w:rFonts w:ascii="Franklin Gothic Book" w:hAnsi="Franklin Gothic Book"/>
          <w:sz w:val="20"/>
          <w:szCs w:val="20"/>
        </w:rPr>
        <w:t xml:space="preserve">need any </w:t>
      </w:r>
      <w:r w:rsidR="00E11734">
        <w:rPr>
          <w:rFonts w:ascii="Franklin Gothic Book" w:hAnsi="Franklin Gothic Book"/>
          <w:sz w:val="20"/>
          <w:szCs w:val="20"/>
        </w:rPr>
        <w:t xml:space="preserve">special </w:t>
      </w:r>
      <w:r w:rsidR="00D06EE0" w:rsidRPr="00D06EE0">
        <w:rPr>
          <w:rFonts w:ascii="Franklin Gothic Book" w:hAnsi="Franklin Gothic Book"/>
          <w:sz w:val="20"/>
          <w:szCs w:val="20"/>
        </w:rPr>
        <w:t>assistance</w:t>
      </w:r>
      <w:r w:rsidR="00E11734">
        <w:rPr>
          <w:rFonts w:ascii="Franklin Gothic Book" w:hAnsi="Franklin Gothic Book"/>
          <w:sz w:val="20"/>
          <w:szCs w:val="20"/>
        </w:rPr>
        <w:t xml:space="preserve"> </w:t>
      </w:r>
      <w:r>
        <w:rPr>
          <w:rFonts w:ascii="Franklin Gothic Book" w:hAnsi="Franklin Gothic Book"/>
          <w:sz w:val="20"/>
          <w:szCs w:val="20"/>
        </w:rPr>
        <w:t>to apply and/or participate</w:t>
      </w:r>
      <w:r w:rsidR="00D06EE0" w:rsidRPr="00D06EE0">
        <w:rPr>
          <w:rFonts w:ascii="Franklin Gothic Book" w:hAnsi="Franklin Gothic Book"/>
          <w:sz w:val="20"/>
          <w:szCs w:val="20"/>
        </w:rPr>
        <w:t>?</w:t>
      </w:r>
    </w:p>
    <w:p w14:paraId="6EA95AF1" w14:textId="28BFEDFA"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Contact us – we will do our utmost to accommodate </w:t>
      </w:r>
      <w:r w:rsidR="00E11734">
        <w:rPr>
          <w:rFonts w:ascii="Franklin Gothic Book" w:hAnsi="Franklin Gothic Book"/>
          <w:sz w:val="20"/>
          <w:szCs w:val="20"/>
        </w:rPr>
        <w:t>your requirements</w:t>
      </w:r>
      <w:r w:rsidRPr="00D06EE0">
        <w:rPr>
          <w:rFonts w:ascii="Franklin Gothic Book" w:hAnsi="Franklin Gothic Book"/>
          <w:sz w:val="20"/>
          <w:szCs w:val="20"/>
        </w:rPr>
        <w:t>.</w:t>
      </w:r>
    </w:p>
    <w:p w14:paraId="6EA95AF2"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F3"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COSTS</w:t>
      </w:r>
    </w:p>
    <w:p w14:paraId="500A2CB4" w14:textId="77777777" w:rsidR="00A85D7B" w:rsidRDefault="00EB5628" w:rsidP="009C42B9">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There are n</w:t>
      </w:r>
      <w:r w:rsidR="00D06EE0" w:rsidRPr="00D06EE0">
        <w:rPr>
          <w:rFonts w:ascii="Franklin Gothic Book" w:hAnsi="Franklin Gothic Book"/>
          <w:sz w:val="20"/>
          <w:szCs w:val="20"/>
        </w:rPr>
        <w:t>either registration nor participation fee</w:t>
      </w:r>
      <w:r w:rsidR="00A85D7B">
        <w:rPr>
          <w:rFonts w:ascii="Franklin Gothic Book" w:hAnsi="Franklin Gothic Book"/>
          <w:sz w:val="20"/>
          <w:szCs w:val="20"/>
        </w:rPr>
        <w:t>s</w:t>
      </w:r>
      <w:r w:rsidR="00D06EE0" w:rsidRPr="00D06EE0">
        <w:rPr>
          <w:rFonts w:ascii="Franklin Gothic Book" w:hAnsi="Franklin Gothic Book"/>
          <w:sz w:val="20"/>
          <w:szCs w:val="20"/>
        </w:rPr>
        <w:t xml:space="preserve"> for the invited participants.</w:t>
      </w:r>
    </w:p>
    <w:p w14:paraId="6EA95AF4" w14:textId="50F131A3"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Accommodation, meals and a travel subsidy will be provided</w:t>
      </w:r>
      <w:r w:rsidR="00EB5628">
        <w:rPr>
          <w:rFonts w:ascii="Franklin Gothic Book" w:hAnsi="Franklin Gothic Book"/>
          <w:sz w:val="20"/>
          <w:szCs w:val="20"/>
        </w:rPr>
        <w:t xml:space="preserve"> by the organisers</w:t>
      </w:r>
      <w:r w:rsidRPr="00D06EE0">
        <w:rPr>
          <w:rFonts w:ascii="Franklin Gothic Book" w:hAnsi="Franklin Gothic Book"/>
          <w:sz w:val="20"/>
          <w:szCs w:val="20"/>
        </w:rPr>
        <w:t>.</w:t>
      </w:r>
    </w:p>
    <w:p w14:paraId="6EA95AF5" w14:textId="26F94385" w:rsidR="00D06EE0" w:rsidRDefault="00D06EE0" w:rsidP="009C42B9">
      <w:pPr>
        <w:spacing w:after="0" w:line="240" w:lineRule="auto"/>
        <w:contextualSpacing/>
        <w:jc w:val="both"/>
        <w:rPr>
          <w:rFonts w:ascii="Franklin Gothic Book" w:hAnsi="Franklin Gothic Book"/>
          <w:sz w:val="20"/>
          <w:szCs w:val="20"/>
        </w:rPr>
      </w:pPr>
    </w:p>
    <w:p w14:paraId="70E0B2D0" w14:textId="0BBC868A" w:rsidR="00212BED" w:rsidRPr="00F72A1E" w:rsidRDefault="00212BED" w:rsidP="00212BED">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QUESTIONS?</w:t>
      </w:r>
    </w:p>
    <w:p w14:paraId="67CD8F96" w14:textId="3309E086" w:rsidR="00212BED" w:rsidRPr="00B41F48" w:rsidRDefault="00212BED" w:rsidP="00212BED">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For further information, please check out </w:t>
      </w:r>
      <w:r w:rsidRPr="00B41F48">
        <w:rPr>
          <w:rFonts w:ascii="Franklin Gothic Book" w:hAnsi="Franklin Gothic Book"/>
          <w:sz w:val="20"/>
          <w:szCs w:val="20"/>
        </w:rPr>
        <w:t xml:space="preserve">the </w:t>
      </w:r>
      <w:hyperlink r:id="rId19" w:history="1">
        <w:r w:rsidRPr="00F72A1E">
          <w:rPr>
            <w:rStyle w:val="Hyperlink"/>
            <w:rFonts w:ascii="Franklin Gothic Book" w:hAnsi="Franklin Gothic Book"/>
            <w:color w:val="00A94F"/>
            <w:sz w:val="20"/>
            <w:szCs w:val="20"/>
          </w:rPr>
          <w:t>Frequently Asked Questions (FAQ) document</w:t>
        </w:r>
      </w:hyperlink>
      <w:r w:rsidRPr="00B41F48">
        <w:rPr>
          <w:rStyle w:val="Hyperlink"/>
          <w:rFonts w:ascii="Franklin Gothic Book" w:hAnsi="Franklin Gothic Book"/>
          <w:color w:val="auto"/>
          <w:sz w:val="20"/>
          <w:szCs w:val="20"/>
          <w:u w:val="none"/>
        </w:rPr>
        <w:t>.</w:t>
      </w:r>
    </w:p>
    <w:p w14:paraId="540A56D7" w14:textId="2FE84ECE" w:rsidR="00212BED" w:rsidRDefault="00212BED" w:rsidP="00212BED">
      <w:pPr>
        <w:spacing w:after="0" w:line="240" w:lineRule="auto"/>
        <w:contextualSpacing/>
        <w:jc w:val="both"/>
        <w:rPr>
          <w:rFonts w:ascii="Franklin Gothic Book" w:hAnsi="Franklin Gothic Book"/>
          <w:sz w:val="20"/>
          <w:szCs w:val="20"/>
        </w:rPr>
      </w:pPr>
      <w:r w:rsidRPr="00B41F48">
        <w:rPr>
          <w:rFonts w:ascii="Franklin Gothic Book" w:hAnsi="Franklin Gothic Book"/>
          <w:sz w:val="20"/>
          <w:szCs w:val="20"/>
        </w:rPr>
        <w:t xml:space="preserve">For other questions, drop us an email at </w:t>
      </w:r>
      <w:hyperlink r:id="rId20" w:history="1">
        <w:r w:rsidRPr="008874DF">
          <w:rPr>
            <w:rStyle w:val="Hyperlink"/>
            <w:rFonts w:ascii="Franklin Gothic Book" w:hAnsi="Franklin Gothic Book"/>
            <w:color w:val="00A94F"/>
            <w:sz w:val="20"/>
            <w:szCs w:val="20"/>
          </w:rPr>
          <w:t>asefsu@asef.org</w:t>
        </w:r>
      </w:hyperlink>
      <w:r w:rsidRPr="00B41F48">
        <w:rPr>
          <w:rFonts w:ascii="Franklin Gothic Book" w:hAnsi="Franklin Gothic Book"/>
          <w:sz w:val="20"/>
          <w:szCs w:val="20"/>
        </w:rPr>
        <w:t xml:space="preserve"> or call us at</w:t>
      </w:r>
      <w:r w:rsidRPr="00D06EE0">
        <w:rPr>
          <w:rFonts w:ascii="Franklin Gothic Book" w:hAnsi="Franklin Gothic Book"/>
          <w:sz w:val="20"/>
          <w:szCs w:val="20"/>
        </w:rPr>
        <w:t xml:space="preserve"> </w:t>
      </w:r>
      <w:hyperlink r:id="rId21" w:history="1">
        <w:r w:rsidRPr="008874DF">
          <w:rPr>
            <w:rStyle w:val="Hyperlink"/>
            <w:rFonts w:ascii="Franklin Gothic Book" w:hAnsi="Franklin Gothic Book"/>
            <w:color w:val="00A94F"/>
            <w:sz w:val="20"/>
            <w:szCs w:val="20"/>
          </w:rPr>
          <w:t>+656874972</w:t>
        </w:r>
        <w:r w:rsidR="008874DF" w:rsidRPr="008874DF">
          <w:rPr>
            <w:rStyle w:val="Hyperlink"/>
            <w:rFonts w:ascii="Franklin Gothic Book" w:hAnsi="Franklin Gothic Book"/>
            <w:color w:val="00A94F"/>
            <w:sz w:val="20"/>
            <w:szCs w:val="20"/>
          </w:rPr>
          <w:t>6</w:t>
        </w:r>
      </w:hyperlink>
      <w:r w:rsidRPr="00D06EE0">
        <w:rPr>
          <w:rFonts w:ascii="Franklin Gothic Book" w:hAnsi="Franklin Gothic Book"/>
          <w:sz w:val="20"/>
          <w:szCs w:val="20"/>
        </w:rPr>
        <w:t>.</w:t>
      </w:r>
    </w:p>
    <w:p w14:paraId="43A01F61" w14:textId="77777777" w:rsidR="00212BED" w:rsidRDefault="00212BED" w:rsidP="009C42B9">
      <w:pPr>
        <w:spacing w:after="0" w:line="240" w:lineRule="auto"/>
        <w:contextualSpacing/>
        <w:jc w:val="both"/>
        <w:rPr>
          <w:rFonts w:ascii="Franklin Gothic Book" w:hAnsi="Franklin Gothic Book"/>
          <w:sz w:val="20"/>
          <w:szCs w:val="20"/>
        </w:rPr>
      </w:pPr>
    </w:p>
    <w:p w14:paraId="6EA95AF6" w14:textId="7C30B6B3" w:rsidR="00D06EE0" w:rsidRPr="00F72A1E" w:rsidRDefault="00212BED"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APPLY</w:t>
      </w:r>
      <w:r w:rsidR="00D06EE0" w:rsidRPr="00F72A1E">
        <w:rPr>
          <w:rFonts w:ascii="Franklin Gothic Book" w:hAnsi="Franklin Gothic Book"/>
          <w:color w:val="00A94F"/>
          <w:sz w:val="20"/>
          <w:szCs w:val="20"/>
        </w:rPr>
        <w:t>!</w:t>
      </w:r>
    </w:p>
    <w:p w14:paraId="4FB7BDD2" w14:textId="77777777" w:rsidR="007A4C9C" w:rsidRDefault="00784169" w:rsidP="009C42B9">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Does all of this sound </w:t>
      </w:r>
      <w:r w:rsidR="006B1F86">
        <w:rPr>
          <w:rFonts w:ascii="Franklin Gothic Book" w:hAnsi="Franklin Gothic Book"/>
          <w:sz w:val="20"/>
          <w:szCs w:val="20"/>
        </w:rPr>
        <w:t>like your cup of (green) tea</w:t>
      </w:r>
      <w:r w:rsidR="00D06EE0" w:rsidRPr="00D06EE0">
        <w:rPr>
          <w:rFonts w:ascii="Franklin Gothic Book" w:hAnsi="Franklin Gothic Book"/>
          <w:sz w:val="20"/>
          <w:szCs w:val="20"/>
        </w:rPr>
        <w:t>?</w:t>
      </w:r>
    </w:p>
    <w:p w14:paraId="6EA95AF7" w14:textId="46BCAFF9"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Then, </w:t>
      </w:r>
      <w:r w:rsidR="006B1F86">
        <w:rPr>
          <w:rFonts w:ascii="Franklin Gothic Book" w:hAnsi="Franklin Gothic Book"/>
          <w:sz w:val="20"/>
          <w:szCs w:val="20"/>
        </w:rPr>
        <w:t xml:space="preserve">apply &amp; </w:t>
      </w:r>
      <w:r w:rsidRPr="00D06EE0">
        <w:rPr>
          <w:rFonts w:ascii="Franklin Gothic Book" w:hAnsi="Franklin Gothic Book"/>
          <w:sz w:val="20"/>
          <w:szCs w:val="20"/>
        </w:rPr>
        <w:t xml:space="preserve">join us </w:t>
      </w:r>
      <w:r w:rsidR="006B1F86">
        <w:rPr>
          <w:rFonts w:ascii="Franklin Gothic Book" w:hAnsi="Franklin Gothic Book"/>
          <w:sz w:val="20"/>
          <w:szCs w:val="20"/>
        </w:rPr>
        <w:t xml:space="preserve">this summer </w:t>
      </w:r>
      <w:r w:rsidR="006A7605">
        <w:rPr>
          <w:rFonts w:ascii="Franklin Gothic Book" w:hAnsi="Franklin Gothic Book"/>
          <w:sz w:val="20"/>
          <w:szCs w:val="20"/>
        </w:rPr>
        <w:t>at</w:t>
      </w:r>
      <w:r w:rsidR="006B1F86">
        <w:rPr>
          <w:rFonts w:ascii="Franklin Gothic Book" w:hAnsi="Franklin Gothic Book"/>
          <w:sz w:val="20"/>
          <w:szCs w:val="20"/>
        </w:rPr>
        <w:t xml:space="preserve"> </w:t>
      </w:r>
      <w:r w:rsidRPr="00D06EE0">
        <w:rPr>
          <w:rFonts w:ascii="Franklin Gothic Book" w:hAnsi="Franklin Gothic Book"/>
          <w:sz w:val="20"/>
          <w:szCs w:val="20"/>
        </w:rPr>
        <w:t>the ASEFSU2</w:t>
      </w:r>
      <w:r w:rsidR="006B1F86">
        <w:rPr>
          <w:rFonts w:ascii="Franklin Gothic Book" w:hAnsi="Franklin Gothic Book"/>
          <w:sz w:val="20"/>
          <w:szCs w:val="20"/>
        </w:rPr>
        <w:t>2 in Croatia &amp; Slovenia</w:t>
      </w:r>
      <w:r w:rsidRPr="00D06EE0">
        <w:rPr>
          <w:rFonts w:ascii="Franklin Gothic Book" w:hAnsi="Franklin Gothic Book"/>
          <w:sz w:val="20"/>
          <w:szCs w:val="20"/>
        </w:rPr>
        <w:t>!</w:t>
      </w:r>
    </w:p>
    <w:p w14:paraId="6EA95AF8" w14:textId="4EBE567B" w:rsidR="00D06EE0" w:rsidRDefault="00D06EE0" w:rsidP="009C42B9">
      <w:pPr>
        <w:spacing w:after="0" w:line="240" w:lineRule="auto"/>
        <w:contextualSpacing/>
        <w:jc w:val="both"/>
        <w:rPr>
          <w:rFonts w:ascii="Franklin Gothic Book" w:hAnsi="Franklin Gothic Book"/>
          <w:color w:val="00BEDE"/>
          <w:sz w:val="20"/>
          <w:szCs w:val="20"/>
        </w:rPr>
      </w:pPr>
    </w:p>
    <w:p w14:paraId="77088D7D" w14:textId="77777777" w:rsidR="00F163DD" w:rsidRDefault="00F163DD" w:rsidP="009C42B9">
      <w:pPr>
        <w:spacing w:after="0" w:line="240" w:lineRule="auto"/>
        <w:contextualSpacing/>
        <w:jc w:val="both"/>
        <w:rPr>
          <w:rFonts w:ascii="Franklin Gothic Book" w:hAnsi="Franklin Gothic Book"/>
          <w:color w:val="00BEDE"/>
          <w:sz w:val="20"/>
          <w:szCs w:val="20"/>
        </w:rPr>
      </w:pPr>
    </w:p>
    <w:p w14:paraId="6EA95AF9" w14:textId="2232A559" w:rsidR="002878AD" w:rsidRPr="00F163DD" w:rsidRDefault="00C346BB" w:rsidP="009C42B9">
      <w:pPr>
        <w:spacing w:after="0" w:line="240" w:lineRule="auto"/>
        <w:contextualSpacing/>
        <w:jc w:val="both"/>
        <w:rPr>
          <w:rFonts w:ascii="Franklin Gothic Book" w:hAnsi="Franklin Gothic Book"/>
          <w:b/>
          <w:color w:val="00A94F"/>
          <w:sz w:val="24"/>
          <w:szCs w:val="20"/>
        </w:rPr>
      </w:pPr>
      <w:hyperlink r:id="rId22" w:history="1">
        <w:r w:rsidR="005720ED" w:rsidRPr="00F163DD">
          <w:rPr>
            <w:rStyle w:val="Hyperlink"/>
            <w:rFonts w:ascii="Franklin Gothic Book" w:hAnsi="Franklin Gothic Book"/>
            <w:b/>
            <w:color w:val="00A94F"/>
            <w:sz w:val="24"/>
            <w:szCs w:val="20"/>
          </w:rPr>
          <w:t>CLICK HERE TO APPLY!</w:t>
        </w:r>
      </w:hyperlink>
    </w:p>
    <w:p w14:paraId="6EA95AFD" w14:textId="77777777" w:rsidR="0042568F" w:rsidRDefault="0042568F" w:rsidP="009C42B9">
      <w:pPr>
        <w:spacing w:after="0" w:line="240" w:lineRule="auto"/>
        <w:contextualSpacing/>
        <w:jc w:val="both"/>
        <w:rPr>
          <w:rFonts w:ascii="Franklin Gothic Book" w:hAnsi="Franklin Gothic Book"/>
          <w:sz w:val="20"/>
          <w:szCs w:val="20"/>
        </w:rPr>
      </w:pPr>
    </w:p>
    <w:p w14:paraId="6EA95AFE" w14:textId="77777777" w:rsidR="00202444" w:rsidRPr="00202444" w:rsidRDefault="00202444" w:rsidP="009C42B9">
      <w:pPr>
        <w:spacing w:after="0" w:line="240" w:lineRule="auto"/>
        <w:contextualSpacing/>
        <w:jc w:val="both"/>
        <w:rPr>
          <w:rFonts w:ascii="Franklin Gothic Book" w:hAnsi="Franklin Gothic Book"/>
          <w:sz w:val="20"/>
          <w:szCs w:val="20"/>
        </w:rPr>
      </w:pPr>
    </w:p>
    <w:p w14:paraId="5F220BEE" w14:textId="77777777" w:rsidR="000563E5" w:rsidRDefault="000563E5">
      <w:pPr>
        <w:rPr>
          <w:rFonts w:ascii="Franklin Gothic Book" w:eastAsiaTheme="majorEastAsia" w:hAnsi="Franklin Gothic Book" w:cstheme="majorBidi"/>
          <w:b/>
          <w:bCs/>
          <w:color w:val="00A94F"/>
          <w:sz w:val="24"/>
          <w:szCs w:val="20"/>
        </w:rPr>
      </w:pPr>
      <w:bookmarkStart w:id="7" w:name="_Toc507764002"/>
      <w:r>
        <w:rPr>
          <w:rFonts w:ascii="Franklin Gothic Book" w:hAnsi="Franklin Gothic Book"/>
          <w:color w:val="00A94F"/>
          <w:sz w:val="24"/>
          <w:szCs w:val="20"/>
        </w:rPr>
        <w:br w:type="page"/>
      </w:r>
    </w:p>
    <w:p w14:paraId="6EA95AFF" w14:textId="1CF74F6C" w:rsidR="00F72A1E" w:rsidRDefault="00F72A1E" w:rsidP="00F72A1E">
      <w:pPr>
        <w:pStyle w:val="Heading1"/>
        <w:spacing w:before="0" w:line="240" w:lineRule="auto"/>
        <w:contextualSpacing/>
        <w:rPr>
          <w:rFonts w:ascii="Franklin Gothic Book" w:hAnsi="Franklin Gothic Book"/>
          <w:b w:val="0"/>
          <w:color w:val="00A94F"/>
          <w:sz w:val="24"/>
          <w:szCs w:val="20"/>
        </w:rPr>
      </w:pPr>
      <w:bookmarkStart w:id="8" w:name="_Toc516076319"/>
      <w:r>
        <w:rPr>
          <w:rFonts w:ascii="Franklin Gothic Book" w:hAnsi="Franklin Gothic Book"/>
          <w:color w:val="00A94F"/>
          <w:sz w:val="24"/>
          <w:szCs w:val="20"/>
        </w:rPr>
        <w:lastRenderedPageBreak/>
        <w:t>ORGANISER OF THE ASEFSU22</w:t>
      </w:r>
      <w:bookmarkEnd w:id="7"/>
      <w:bookmarkEnd w:id="8"/>
    </w:p>
    <w:p w14:paraId="6EA95B00" w14:textId="77777777" w:rsidR="00F72A1E" w:rsidRDefault="00F72A1E" w:rsidP="00F72A1E">
      <w:pPr>
        <w:spacing w:after="0" w:line="240" w:lineRule="auto"/>
        <w:contextualSpacing/>
        <w:jc w:val="both"/>
        <w:rPr>
          <w:rFonts w:ascii="Franklin Gothic Book" w:hAnsi="Franklin Gothic Book"/>
          <w:color w:val="00A94F"/>
          <w:sz w:val="20"/>
          <w:szCs w:val="20"/>
        </w:rPr>
      </w:pPr>
    </w:p>
    <w:p w14:paraId="6EA95B01" w14:textId="3F125C8E"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Asia-Europe Foundation (ASEF)</w:t>
      </w:r>
    </w:p>
    <w:p w14:paraId="6EA95B02"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Asia-Europe Foundation (ASEF) promotes understanding, strengthens relationships and facilitates cooperation among the people, institutions and organisations of Asia and Europe. ASEF enhances dialogue, enables exchanges and encourages collaboration across the thematic areas of culture, education, governance, sustainable development, economy and public health.</w:t>
      </w:r>
    </w:p>
    <w:p w14:paraId="6EA95B03" w14:textId="77777777" w:rsidR="00F72A1E" w:rsidRDefault="00F72A1E" w:rsidP="00F72A1E">
      <w:pPr>
        <w:spacing w:after="0" w:line="240" w:lineRule="auto"/>
        <w:contextualSpacing/>
        <w:jc w:val="both"/>
        <w:rPr>
          <w:rFonts w:ascii="Franklin Gothic Book" w:hAnsi="Franklin Gothic Book"/>
          <w:sz w:val="20"/>
          <w:szCs w:val="20"/>
        </w:rPr>
      </w:pPr>
    </w:p>
    <w:p w14:paraId="6EA95B04"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ASEF is an intergovernmental not-for-profit organisation located in Singapore. Founded in 1997, it is the only institution of the Asia-Europe Meeting (ASEM).</w:t>
      </w:r>
    </w:p>
    <w:p w14:paraId="6EA95B05" w14:textId="77777777" w:rsidR="00F72A1E" w:rsidRDefault="00F72A1E" w:rsidP="00F72A1E">
      <w:pPr>
        <w:spacing w:after="0" w:line="240" w:lineRule="auto"/>
        <w:contextualSpacing/>
        <w:jc w:val="both"/>
        <w:rPr>
          <w:rFonts w:ascii="Franklin Gothic Book" w:hAnsi="Franklin Gothic Book"/>
          <w:sz w:val="20"/>
          <w:szCs w:val="20"/>
        </w:rPr>
      </w:pPr>
    </w:p>
    <w:p w14:paraId="6EA95B06"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ASEF runs more than 25 projects a year, consisting of around 100 activities, mainly conferences, seminars, workshops, lectures, publications, and online platforms, together with about 125 partner organisations. Each year over 3,000 Asians and Europeans participate in ASEF’s activities, and much wider audiences are reached through its various events, networks, and web-portals.</w:t>
      </w:r>
    </w:p>
    <w:p w14:paraId="6EA95B07" w14:textId="77777777" w:rsidR="00F72A1E" w:rsidRDefault="00F72A1E" w:rsidP="00F72A1E">
      <w:pPr>
        <w:spacing w:after="0" w:line="240" w:lineRule="auto"/>
        <w:contextualSpacing/>
        <w:jc w:val="both"/>
        <w:rPr>
          <w:rFonts w:ascii="Franklin Gothic Book" w:hAnsi="Franklin Gothic Book"/>
          <w:sz w:val="20"/>
          <w:szCs w:val="20"/>
        </w:rPr>
      </w:pPr>
    </w:p>
    <w:p w14:paraId="6EA95B08" w14:textId="6CC8A9C4"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t>
      </w:r>
      <w:hyperlink r:id="rId23" w:history="1">
        <w:r>
          <w:rPr>
            <w:rStyle w:val="Hyperlink"/>
            <w:rFonts w:ascii="Franklin Gothic Book" w:hAnsi="Franklin Gothic Book"/>
            <w:color w:val="00A94F"/>
            <w:sz w:val="20"/>
            <w:szCs w:val="20"/>
          </w:rPr>
          <w:t>website of the Asia-Europe Foundation</w:t>
        </w:r>
      </w:hyperlink>
      <w:r>
        <w:rPr>
          <w:rStyle w:val="Hyperlink"/>
          <w:rFonts w:ascii="Franklin Gothic Book" w:hAnsi="Franklin Gothic Book"/>
          <w:color w:val="00A94F"/>
          <w:sz w:val="20"/>
          <w:szCs w:val="20"/>
        </w:rPr>
        <w:t xml:space="preserve"> (ASEF)</w:t>
      </w:r>
      <w:r>
        <w:rPr>
          <w:rFonts w:ascii="Franklin Gothic Book" w:hAnsi="Franklin Gothic Book"/>
          <w:color w:val="005496"/>
          <w:sz w:val="20"/>
          <w:szCs w:val="20"/>
        </w:rPr>
        <w:t>.</w:t>
      </w:r>
    </w:p>
    <w:p w14:paraId="196AA39C" w14:textId="77777777" w:rsidR="00F72A1E" w:rsidRDefault="00F72A1E" w:rsidP="00F72A1E">
      <w:pPr>
        <w:spacing w:after="0" w:line="240" w:lineRule="auto"/>
        <w:contextualSpacing/>
        <w:jc w:val="both"/>
        <w:rPr>
          <w:rFonts w:ascii="Franklin Gothic Book" w:hAnsi="Franklin Gothic Book"/>
          <w:sz w:val="20"/>
          <w:szCs w:val="20"/>
        </w:rPr>
      </w:pPr>
    </w:p>
    <w:p w14:paraId="6EA95B11" w14:textId="77777777" w:rsidR="00F72A1E" w:rsidRDefault="00F72A1E" w:rsidP="00F72A1E">
      <w:pPr>
        <w:spacing w:after="0" w:line="240" w:lineRule="auto"/>
        <w:contextualSpacing/>
        <w:jc w:val="both"/>
        <w:rPr>
          <w:rFonts w:ascii="Franklin Gothic Book" w:hAnsi="Franklin Gothic Book"/>
          <w:b/>
          <w:color w:val="00A94F"/>
          <w:sz w:val="24"/>
          <w:szCs w:val="20"/>
        </w:rPr>
      </w:pPr>
      <w:r>
        <w:rPr>
          <w:rFonts w:ascii="Franklin Gothic Book" w:hAnsi="Franklin Gothic Book"/>
          <w:b/>
          <w:color w:val="00A94F"/>
          <w:sz w:val="24"/>
          <w:szCs w:val="20"/>
        </w:rPr>
        <w:t>IN PARTNERSHIP WITH</w:t>
      </w:r>
    </w:p>
    <w:p w14:paraId="2213A17E" w14:textId="77777777" w:rsidR="00F72A1E" w:rsidRDefault="00F72A1E" w:rsidP="00F72A1E">
      <w:pPr>
        <w:spacing w:after="0" w:line="240" w:lineRule="auto"/>
        <w:contextualSpacing/>
        <w:jc w:val="both"/>
        <w:rPr>
          <w:rFonts w:ascii="Franklin Gothic Book" w:hAnsi="Franklin Gothic Book"/>
          <w:color w:val="00A94F"/>
          <w:sz w:val="20"/>
        </w:rPr>
      </w:pPr>
    </w:p>
    <w:p w14:paraId="6627223F"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Algebra University College (Croatia)</w:t>
      </w:r>
    </w:p>
    <w:p w14:paraId="02F9DA3D"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Algebra University College carries out undergraduate and graduate studies in Computer Engineering, Multimedia Computing and Digital Marketing, and since 2016 the only e-Leadership MBA program in Croatia. The University’s mission is to create opportunities for Croatian and international students to acquire excellent skills and knowledge as well as build globally competitive careers in digital technologies.</w:t>
      </w:r>
    </w:p>
    <w:p w14:paraId="4635FE8C" w14:textId="77777777" w:rsidR="00F72A1E" w:rsidRDefault="00F72A1E" w:rsidP="00F72A1E">
      <w:pPr>
        <w:spacing w:after="0" w:line="240" w:lineRule="auto"/>
        <w:contextualSpacing/>
        <w:jc w:val="both"/>
        <w:rPr>
          <w:rFonts w:ascii="Franklin Gothic Book" w:hAnsi="Franklin Gothic Book"/>
          <w:sz w:val="20"/>
          <w:szCs w:val="20"/>
        </w:rPr>
      </w:pPr>
    </w:p>
    <w:p w14:paraId="20731708"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University’s overall approach to education and quality has been recognised by the national higher education regulatory agency of Croatia (ASHE) where the University is ranked 1</w:t>
      </w:r>
      <w:r>
        <w:rPr>
          <w:rFonts w:ascii="Franklin Gothic Book" w:hAnsi="Franklin Gothic Book"/>
          <w:sz w:val="20"/>
          <w:szCs w:val="20"/>
          <w:vertAlign w:val="superscript"/>
        </w:rPr>
        <w:t>st</w:t>
      </w:r>
      <w:r>
        <w:rPr>
          <w:rFonts w:ascii="Franklin Gothic Book" w:hAnsi="Franklin Gothic Book"/>
          <w:sz w:val="20"/>
          <w:szCs w:val="20"/>
        </w:rPr>
        <w:t xml:space="preserve"> among all Universities of Applied Sciences in respect to quality assurance as well as the quality of overall educational process. In mid-2014, Microsoft declared Algebra the world's educational partner of the year, and the University is the only institution in Croatia that has met the quality criteria of the Dutch-Flemish accreditation agency - NVAO. </w:t>
      </w:r>
    </w:p>
    <w:p w14:paraId="7A475409" w14:textId="77777777" w:rsidR="00F72A1E" w:rsidRDefault="00F72A1E" w:rsidP="00F72A1E">
      <w:pPr>
        <w:spacing w:after="0" w:line="240" w:lineRule="auto"/>
        <w:contextualSpacing/>
        <w:jc w:val="both"/>
        <w:rPr>
          <w:rFonts w:ascii="Franklin Gothic Book" w:hAnsi="Franklin Gothic Book"/>
          <w:sz w:val="20"/>
          <w:szCs w:val="20"/>
        </w:rPr>
      </w:pPr>
    </w:p>
    <w:p w14:paraId="1D6FDE13" w14:textId="77777777" w:rsidR="00F72A1E" w:rsidRDefault="00F72A1E" w:rsidP="00F72A1E">
      <w:pPr>
        <w:spacing w:after="0" w:line="240" w:lineRule="auto"/>
        <w:contextualSpacing/>
        <w:jc w:val="both"/>
        <w:rPr>
          <w:rFonts w:ascii="Franklin Gothic Book" w:hAnsi="Franklin Gothic Book"/>
          <w:color w:val="00792A"/>
          <w:sz w:val="20"/>
          <w:szCs w:val="20"/>
        </w:rPr>
      </w:pPr>
      <w:r>
        <w:rPr>
          <w:rFonts w:ascii="Franklin Gothic Book" w:hAnsi="Franklin Gothic Book"/>
          <w:sz w:val="20"/>
          <w:szCs w:val="20"/>
        </w:rPr>
        <w:t xml:space="preserve">For more information, please visit the website of </w:t>
      </w:r>
      <w:hyperlink r:id="rId24" w:history="1">
        <w:r>
          <w:rPr>
            <w:rStyle w:val="Hyperlink"/>
            <w:rFonts w:ascii="Franklin Gothic Book" w:hAnsi="Franklin Gothic Book"/>
            <w:color w:val="00A94F"/>
            <w:sz w:val="20"/>
            <w:szCs w:val="20"/>
          </w:rPr>
          <w:t>Algebra University College</w:t>
        </w:r>
      </w:hyperlink>
      <w:r>
        <w:rPr>
          <w:rFonts w:ascii="Franklin Gothic Book" w:hAnsi="Franklin Gothic Book"/>
          <w:color w:val="00792A"/>
          <w:sz w:val="20"/>
          <w:szCs w:val="20"/>
        </w:rPr>
        <w:t>.</w:t>
      </w:r>
    </w:p>
    <w:p w14:paraId="67A73BAB"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508940F0"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University of Ljubljana (Slovenia)</w:t>
      </w:r>
    </w:p>
    <w:p w14:paraId="3C8D2795" w14:textId="1C7D9ADC" w:rsidR="00F72A1E" w:rsidRDefault="000777C1" w:rsidP="00F72A1E">
      <w:pPr>
        <w:spacing w:after="0" w:line="240" w:lineRule="auto"/>
        <w:contextualSpacing/>
        <w:jc w:val="both"/>
        <w:rPr>
          <w:rFonts w:ascii="Franklin Gothic Book" w:hAnsi="Franklin Gothic Book"/>
          <w:sz w:val="20"/>
          <w:szCs w:val="20"/>
        </w:rPr>
      </w:pPr>
      <w:r w:rsidRPr="000777C1">
        <w:rPr>
          <w:rFonts w:ascii="Franklin Gothic Book" w:hAnsi="Franklin Gothic Book"/>
          <w:sz w:val="20"/>
          <w:szCs w:val="20"/>
        </w:rPr>
        <w:t>University of Ljubljana is the oldest and largest higher education and scientific research institution in Slovenia. It has more than 40</w:t>
      </w:r>
      <w:r>
        <w:rPr>
          <w:rFonts w:ascii="Franklin Gothic Book" w:hAnsi="Franklin Gothic Book"/>
          <w:sz w:val="20"/>
          <w:szCs w:val="20"/>
        </w:rPr>
        <w:t>,</w:t>
      </w:r>
      <w:r w:rsidRPr="000777C1">
        <w:rPr>
          <w:rFonts w:ascii="Franklin Gothic Book" w:hAnsi="Franklin Gothic Book"/>
          <w:sz w:val="20"/>
          <w:szCs w:val="20"/>
        </w:rPr>
        <w:t>000 undergraduate and postgraduate students and employs approximately 5</w:t>
      </w:r>
      <w:r>
        <w:rPr>
          <w:rFonts w:ascii="Franklin Gothic Book" w:hAnsi="Franklin Gothic Book"/>
          <w:sz w:val="20"/>
          <w:szCs w:val="20"/>
        </w:rPr>
        <w:t>,</w:t>
      </w:r>
      <w:r w:rsidRPr="000777C1">
        <w:rPr>
          <w:rFonts w:ascii="Franklin Gothic Book" w:hAnsi="Franklin Gothic Book"/>
          <w:sz w:val="20"/>
          <w:szCs w:val="20"/>
        </w:rPr>
        <w:t xml:space="preserve">600 higher education teachers, researchers, assistants and administrative staff in 23 faculties and </w:t>
      </w:r>
      <w:r>
        <w:rPr>
          <w:rFonts w:ascii="Franklin Gothic Book" w:hAnsi="Franklin Gothic Book"/>
          <w:sz w:val="20"/>
          <w:szCs w:val="20"/>
        </w:rPr>
        <w:t>3</w:t>
      </w:r>
      <w:r w:rsidRPr="000777C1">
        <w:rPr>
          <w:rFonts w:ascii="Franklin Gothic Book" w:hAnsi="Franklin Gothic Book"/>
          <w:sz w:val="20"/>
          <w:szCs w:val="20"/>
        </w:rPr>
        <w:t xml:space="preserve"> arts academies.</w:t>
      </w:r>
    </w:p>
    <w:p w14:paraId="19AAA1E5" w14:textId="42119BF8" w:rsidR="00E45EBC" w:rsidRDefault="00E45EBC" w:rsidP="00F72A1E">
      <w:pPr>
        <w:spacing w:after="0" w:line="240" w:lineRule="auto"/>
        <w:contextualSpacing/>
        <w:jc w:val="both"/>
        <w:rPr>
          <w:rFonts w:ascii="Franklin Gothic Book" w:hAnsi="Franklin Gothic Book"/>
          <w:sz w:val="20"/>
          <w:szCs w:val="20"/>
        </w:rPr>
      </w:pPr>
    </w:p>
    <w:p w14:paraId="38994166" w14:textId="343A507A" w:rsidR="00E45EBC" w:rsidRPr="000777C1" w:rsidRDefault="00E45EBC" w:rsidP="00F72A1E">
      <w:pPr>
        <w:spacing w:after="0" w:line="240" w:lineRule="auto"/>
        <w:contextualSpacing/>
        <w:jc w:val="both"/>
        <w:rPr>
          <w:rFonts w:ascii="Franklin Gothic Book" w:hAnsi="Franklin Gothic Book"/>
          <w:sz w:val="20"/>
          <w:szCs w:val="20"/>
        </w:rPr>
      </w:pPr>
      <w:r w:rsidRPr="00E45EBC">
        <w:rPr>
          <w:rFonts w:ascii="Franklin Gothic Book" w:hAnsi="Franklin Gothic Book"/>
          <w:sz w:val="20"/>
          <w:szCs w:val="20"/>
        </w:rPr>
        <w:t>The University of Ljubljana is renowned for its quality social and natural sciences and technical study programmes, structured in accordance with the Bologna Declaration. The University is listed amongst the top 500 universities in the world according to the ARWU Shanghai, Times THES-QS and WEBOMETRICS rankings.</w:t>
      </w:r>
    </w:p>
    <w:p w14:paraId="1DED7B23" w14:textId="77777777" w:rsidR="000777C1" w:rsidRPr="000777C1" w:rsidRDefault="000777C1" w:rsidP="00F72A1E">
      <w:pPr>
        <w:spacing w:after="0" w:line="240" w:lineRule="auto"/>
        <w:contextualSpacing/>
        <w:jc w:val="both"/>
        <w:rPr>
          <w:rFonts w:ascii="Franklin Gothic Book" w:hAnsi="Franklin Gothic Book"/>
          <w:sz w:val="20"/>
          <w:szCs w:val="20"/>
        </w:rPr>
      </w:pPr>
    </w:p>
    <w:p w14:paraId="0E34444B" w14:textId="77777777" w:rsidR="00F72A1E" w:rsidRDefault="00F72A1E" w:rsidP="00F72A1E">
      <w:pPr>
        <w:spacing w:after="0" w:line="240" w:lineRule="auto"/>
        <w:contextualSpacing/>
        <w:jc w:val="both"/>
        <w:rPr>
          <w:rFonts w:ascii="Franklin Gothic Book" w:hAnsi="Franklin Gothic Book"/>
          <w:color w:val="00792A"/>
          <w:sz w:val="20"/>
          <w:szCs w:val="20"/>
        </w:rPr>
      </w:pPr>
      <w:r w:rsidRPr="000777C1">
        <w:rPr>
          <w:rFonts w:ascii="Franklin Gothic Book" w:hAnsi="Franklin Gothic Book"/>
          <w:sz w:val="20"/>
          <w:szCs w:val="20"/>
        </w:rPr>
        <w:t xml:space="preserve">For </w:t>
      </w:r>
      <w:r>
        <w:rPr>
          <w:rFonts w:ascii="Franklin Gothic Book" w:hAnsi="Franklin Gothic Book"/>
          <w:sz w:val="20"/>
          <w:szCs w:val="20"/>
        </w:rPr>
        <w:t xml:space="preserve">more information, please visit the website of the </w:t>
      </w:r>
      <w:hyperlink r:id="rId25" w:history="1">
        <w:r>
          <w:rPr>
            <w:rStyle w:val="Hyperlink"/>
            <w:rFonts w:ascii="Franklin Gothic Book" w:hAnsi="Franklin Gothic Book"/>
            <w:color w:val="00A94F"/>
            <w:sz w:val="20"/>
            <w:szCs w:val="20"/>
          </w:rPr>
          <w:t>University of Ljubljana</w:t>
        </w:r>
      </w:hyperlink>
      <w:r>
        <w:rPr>
          <w:rFonts w:ascii="Franklin Gothic Book" w:hAnsi="Franklin Gothic Book"/>
          <w:color w:val="00792A"/>
          <w:sz w:val="20"/>
          <w:szCs w:val="20"/>
        </w:rPr>
        <w:t>.</w:t>
      </w:r>
    </w:p>
    <w:p w14:paraId="062C9777"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77BB55C4" w14:textId="77777777" w:rsidR="00F72A1E" w:rsidRDefault="00F72A1E" w:rsidP="00F72A1E">
      <w:pPr>
        <w:spacing w:after="0" w:line="240" w:lineRule="auto"/>
        <w:contextualSpacing/>
        <w:jc w:val="both"/>
        <w:rPr>
          <w:rFonts w:ascii="Franklin Gothic Book" w:hAnsi="Franklin Gothic Book"/>
          <w:b/>
          <w:color w:val="00792A"/>
          <w:sz w:val="20"/>
          <w:szCs w:val="20"/>
        </w:rPr>
      </w:pPr>
      <w:r>
        <w:rPr>
          <w:rFonts w:ascii="Franklin Gothic Book" w:hAnsi="Franklin Gothic Book"/>
          <w:b/>
          <w:color w:val="00A94F"/>
          <w:sz w:val="20"/>
          <w:szCs w:val="20"/>
        </w:rPr>
        <w:t>University of Primorska – Faculty of Tourism Studies (Slovenia)</w:t>
      </w:r>
    </w:p>
    <w:p w14:paraId="68D6407A"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Faculty of Tourism Studies – Turistica is a member of the University of Primorska. It is the only faculty of tourism in Slovenia that offers multi-disciplinary teaching and research of tourism and educates HR for high-quality planning, management and an excellent tourism offer.</w:t>
      </w:r>
    </w:p>
    <w:p w14:paraId="7E748752" w14:textId="77777777" w:rsidR="00F72A1E" w:rsidRDefault="00F72A1E" w:rsidP="00F72A1E">
      <w:pPr>
        <w:spacing w:after="0" w:line="240" w:lineRule="auto"/>
        <w:contextualSpacing/>
        <w:jc w:val="both"/>
        <w:rPr>
          <w:rFonts w:ascii="Franklin Gothic Book" w:hAnsi="Franklin Gothic Book"/>
          <w:sz w:val="20"/>
          <w:szCs w:val="20"/>
        </w:rPr>
      </w:pPr>
    </w:p>
    <w:p w14:paraId="5778506B"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Turistica has been implementing the European vision of modern education in tourism for more than 20 years. The Faculty uses the knowledge in the field of economy, ecology and social sciences to direct tourism into sustainable development. Thus, Turistica contributes to the knowledge society, innovative solutions, sustainable development and cultural harmony. Turistica has study programmes on all three levels, with the doctoral study programme </w:t>
      </w:r>
      <w:r>
        <w:rPr>
          <w:rFonts w:ascii="Franklin Gothic Book" w:hAnsi="Franklin Gothic Book"/>
          <w:i/>
          <w:sz w:val="20"/>
          <w:szCs w:val="20"/>
        </w:rPr>
        <w:t>Innovative Tourism</w:t>
      </w:r>
      <w:r>
        <w:rPr>
          <w:rFonts w:ascii="Franklin Gothic Book" w:hAnsi="Franklin Gothic Book"/>
          <w:sz w:val="20"/>
          <w:szCs w:val="20"/>
        </w:rPr>
        <w:t xml:space="preserve"> initiated in 2012. The integration into the international environment, which is one of Turistica’s main goals, brings additional value to the improvement of the study methods, and the advancement in science and research.</w:t>
      </w:r>
    </w:p>
    <w:p w14:paraId="3DB20DFC" w14:textId="77777777" w:rsidR="00F72A1E" w:rsidRDefault="00F72A1E" w:rsidP="00F72A1E">
      <w:pPr>
        <w:spacing w:after="0" w:line="240" w:lineRule="auto"/>
        <w:contextualSpacing/>
        <w:jc w:val="both"/>
        <w:rPr>
          <w:rFonts w:ascii="Franklin Gothic Book" w:hAnsi="Franklin Gothic Book"/>
          <w:sz w:val="20"/>
          <w:szCs w:val="20"/>
        </w:rPr>
      </w:pPr>
    </w:p>
    <w:p w14:paraId="72CF52B6" w14:textId="77777777" w:rsidR="00F72A1E" w:rsidRDefault="00F72A1E" w:rsidP="00F72A1E">
      <w:pPr>
        <w:spacing w:after="0" w:line="240" w:lineRule="auto"/>
        <w:contextualSpacing/>
        <w:jc w:val="both"/>
        <w:rPr>
          <w:rFonts w:ascii="Franklin Gothic Book" w:hAnsi="Franklin Gothic Book"/>
          <w:color w:val="00792A"/>
          <w:sz w:val="20"/>
          <w:szCs w:val="20"/>
        </w:rPr>
      </w:pPr>
      <w:r>
        <w:rPr>
          <w:rFonts w:ascii="Franklin Gothic Book" w:hAnsi="Franklin Gothic Book"/>
          <w:sz w:val="20"/>
          <w:szCs w:val="20"/>
        </w:rPr>
        <w:t xml:space="preserve">For more information, please visit the website of the </w:t>
      </w:r>
      <w:hyperlink r:id="rId26" w:history="1">
        <w:r>
          <w:rPr>
            <w:rStyle w:val="Hyperlink"/>
            <w:rFonts w:ascii="Franklin Gothic Book" w:hAnsi="Franklin Gothic Book"/>
            <w:color w:val="00A94F"/>
            <w:sz w:val="20"/>
            <w:szCs w:val="20"/>
          </w:rPr>
          <w:t>University of Primorska</w:t>
        </w:r>
      </w:hyperlink>
      <w:r>
        <w:rPr>
          <w:rFonts w:ascii="Franklin Gothic Book" w:hAnsi="Franklin Gothic Book"/>
          <w:color w:val="00792A"/>
          <w:sz w:val="20"/>
          <w:szCs w:val="20"/>
        </w:rPr>
        <w:t>.</w:t>
      </w:r>
    </w:p>
    <w:p w14:paraId="6EA95B17" w14:textId="77777777" w:rsidR="00F72A1E" w:rsidRDefault="00F72A1E" w:rsidP="00F72A1E">
      <w:pPr>
        <w:spacing w:after="0" w:line="240" w:lineRule="auto"/>
        <w:contextualSpacing/>
        <w:jc w:val="both"/>
        <w:rPr>
          <w:rFonts w:ascii="Franklin Gothic Book" w:hAnsi="Franklin Gothic Book"/>
          <w:b/>
          <w:color w:val="00A94F"/>
          <w:sz w:val="24"/>
          <w:szCs w:val="20"/>
        </w:rPr>
      </w:pPr>
      <w:r>
        <w:rPr>
          <w:rFonts w:ascii="Franklin Gothic Book" w:hAnsi="Franklin Gothic Book"/>
          <w:b/>
          <w:color w:val="00A94F"/>
          <w:sz w:val="24"/>
          <w:szCs w:val="20"/>
        </w:rPr>
        <w:lastRenderedPageBreak/>
        <w:t>SUPPORTED BY</w:t>
      </w:r>
    </w:p>
    <w:p w14:paraId="36B8DB55" w14:textId="77777777" w:rsidR="00F72A1E" w:rsidRDefault="00F72A1E" w:rsidP="00F72A1E">
      <w:pPr>
        <w:spacing w:after="0" w:line="240" w:lineRule="auto"/>
        <w:contextualSpacing/>
        <w:jc w:val="both"/>
        <w:rPr>
          <w:rFonts w:ascii="Franklin Gothic Book" w:hAnsi="Franklin Gothic Book"/>
          <w:b/>
          <w:color w:val="00A94F"/>
          <w:sz w:val="20"/>
        </w:rPr>
      </w:pPr>
    </w:p>
    <w:p w14:paraId="6A0E449E"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Urban Adventures</w:t>
      </w:r>
    </w:p>
    <w:p w14:paraId="406B3E89" w14:textId="77777777" w:rsidR="00F72A1E" w:rsidRDefault="00F72A1E" w:rsidP="00F72A1E">
      <w:pPr>
        <w:spacing w:after="0" w:line="240" w:lineRule="auto"/>
        <w:contextualSpacing/>
        <w:jc w:val="both"/>
        <w:rPr>
          <w:rFonts w:ascii="Franklin Gothic Book" w:hAnsi="Franklin Gothic Book"/>
          <w:color w:val="00792A"/>
          <w:sz w:val="20"/>
          <w:szCs w:val="20"/>
        </w:rPr>
      </w:pPr>
      <w:r>
        <w:rPr>
          <w:rFonts w:ascii="Franklin Gothic Book" w:hAnsi="Franklin Gothic Book"/>
          <w:sz w:val="20"/>
          <w:szCs w:val="20"/>
        </w:rPr>
        <w:t xml:space="preserve">For more information, please visit the website of the </w:t>
      </w:r>
      <w:hyperlink r:id="rId27" w:history="1">
        <w:r>
          <w:rPr>
            <w:rStyle w:val="Hyperlink"/>
            <w:rFonts w:ascii="Franklin Gothic Book" w:hAnsi="Franklin Gothic Book"/>
            <w:color w:val="00A94F"/>
            <w:sz w:val="20"/>
            <w:szCs w:val="20"/>
          </w:rPr>
          <w:t>Urban Adventures</w:t>
        </w:r>
      </w:hyperlink>
      <w:r>
        <w:rPr>
          <w:rFonts w:ascii="Franklin Gothic Book" w:hAnsi="Franklin Gothic Book"/>
          <w:sz w:val="20"/>
          <w:szCs w:val="20"/>
        </w:rPr>
        <w:t>.</w:t>
      </w:r>
    </w:p>
    <w:p w14:paraId="6D4ADF24" w14:textId="77777777" w:rsidR="00F72A1E" w:rsidRDefault="00F72A1E" w:rsidP="00F72A1E">
      <w:pPr>
        <w:spacing w:after="0" w:line="240" w:lineRule="auto"/>
        <w:contextualSpacing/>
        <w:jc w:val="both"/>
        <w:rPr>
          <w:rFonts w:ascii="Franklin Gothic Book" w:hAnsi="Franklin Gothic Book"/>
          <w:sz w:val="20"/>
          <w:szCs w:val="20"/>
        </w:rPr>
      </w:pPr>
    </w:p>
    <w:p w14:paraId="6C5F4BF5"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Good Place Slovenia</w:t>
      </w:r>
    </w:p>
    <w:p w14:paraId="1EF1D4CA"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28" w:history="1">
        <w:r>
          <w:rPr>
            <w:rStyle w:val="Hyperlink"/>
            <w:rFonts w:ascii="Franklin Gothic Book" w:hAnsi="Franklin Gothic Book"/>
            <w:color w:val="00A94F"/>
            <w:sz w:val="20"/>
            <w:szCs w:val="20"/>
          </w:rPr>
          <w:t>Good Place Slovenia</w:t>
        </w:r>
      </w:hyperlink>
      <w:r>
        <w:rPr>
          <w:rFonts w:ascii="Franklin Gothic Book" w:hAnsi="Franklin Gothic Book"/>
          <w:sz w:val="20"/>
          <w:szCs w:val="20"/>
        </w:rPr>
        <w:t>.</w:t>
      </w:r>
    </w:p>
    <w:p w14:paraId="3E7D1AAE"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6075621F"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Erasmus Student Network (ESN)</w:t>
      </w:r>
    </w:p>
    <w:p w14:paraId="12422218"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29" w:history="1">
        <w:r>
          <w:rPr>
            <w:rStyle w:val="Hyperlink"/>
            <w:rFonts w:ascii="Franklin Gothic Book" w:hAnsi="Franklin Gothic Book"/>
            <w:color w:val="00A94F"/>
            <w:sz w:val="20"/>
            <w:szCs w:val="20"/>
          </w:rPr>
          <w:t>Erasmus Student Network (ESN)</w:t>
        </w:r>
      </w:hyperlink>
      <w:r>
        <w:rPr>
          <w:rFonts w:ascii="Franklin Gothic Book" w:hAnsi="Franklin Gothic Book"/>
          <w:sz w:val="20"/>
          <w:szCs w:val="20"/>
        </w:rPr>
        <w:t>.</w:t>
      </w:r>
    </w:p>
    <w:p w14:paraId="0E22BC9A"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65AA172A"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European Students’ Forum (AEGEE-Europe)</w:t>
      </w:r>
    </w:p>
    <w:p w14:paraId="4947A171"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30" w:history="1">
        <w:r>
          <w:rPr>
            <w:rStyle w:val="Hyperlink"/>
            <w:rFonts w:ascii="Franklin Gothic Book" w:hAnsi="Franklin Gothic Book"/>
            <w:color w:val="00A94F"/>
            <w:sz w:val="20"/>
            <w:szCs w:val="20"/>
          </w:rPr>
          <w:t>European Students’ Forum (AEGEE-Europe)</w:t>
        </w:r>
      </w:hyperlink>
      <w:r>
        <w:rPr>
          <w:rFonts w:ascii="Franklin Gothic Book" w:hAnsi="Franklin Gothic Book"/>
          <w:sz w:val="20"/>
          <w:szCs w:val="20"/>
        </w:rPr>
        <w:t>.</w:t>
      </w:r>
    </w:p>
    <w:p w14:paraId="5C093734"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6897A6D8" w14:textId="77777777" w:rsidR="00F72A1E" w:rsidRDefault="00F72A1E" w:rsidP="00F72A1E">
      <w:pPr>
        <w:spacing w:after="0" w:line="240" w:lineRule="auto"/>
        <w:contextualSpacing/>
        <w:jc w:val="both"/>
        <w:rPr>
          <w:rStyle w:val="Hyperlink"/>
          <w:b/>
          <w:color w:val="00A94F"/>
        </w:rPr>
      </w:pPr>
      <w:r>
        <w:rPr>
          <w:rFonts w:ascii="Franklin Gothic Book" w:hAnsi="Franklin Gothic Book"/>
          <w:b/>
          <w:color w:val="00A94F"/>
          <w:sz w:val="20"/>
          <w:szCs w:val="20"/>
        </w:rPr>
        <w:t>European Students’ Union (ESU)</w:t>
      </w:r>
    </w:p>
    <w:p w14:paraId="1CE8AE52"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31" w:history="1">
        <w:r>
          <w:rPr>
            <w:rStyle w:val="Hyperlink"/>
            <w:rFonts w:ascii="Franklin Gothic Book" w:hAnsi="Franklin Gothic Book"/>
            <w:color w:val="00A94F"/>
            <w:sz w:val="20"/>
            <w:szCs w:val="20"/>
          </w:rPr>
          <w:t>European Students’ Union (ESU)</w:t>
        </w:r>
      </w:hyperlink>
      <w:r>
        <w:rPr>
          <w:rFonts w:ascii="Franklin Gothic Book" w:hAnsi="Franklin Gothic Book"/>
          <w:sz w:val="20"/>
          <w:szCs w:val="20"/>
        </w:rPr>
        <w:t>.</w:t>
      </w:r>
    </w:p>
    <w:p w14:paraId="25745150"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7A603583" w14:textId="77777777" w:rsidR="00F72A1E" w:rsidRDefault="00F72A1E" w:rsidP="00F72A1E">
      <w:pPr>
        <w:spacing w:after="0" w:line="240" w:lineRule="auto"/>
        <w:contextualSpacing/>
        <w:jc w:val="both"/>
        <w:rPr>
          <w:b/>
          <w:color w:val="00A94F"/>
        </w:rPr>
      </w:pPr>
      <w:r>
        <w:rPr>
          <w:rFonts w:ascii="Franklin Gothic Book" w:hAnsi="Franklin Gothic Book"/>
          <w:b/>
          <w:color w:val="00A94F"/>
          <w:sz w:val="20"/>
          <w:szCs w:val="20"/>
        </w:rPr>
        <w:t>International Association of Political Science (IAPSS)</w:t>
      </w:r>
    </w:p>
    <w:p w14:paraId="457D83A1" w14:textId="059C0C73" w:rsidR="000D1FB0" w:rsidRPr="00BB7BF8"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32" w:history="1">
        <w:r>
          <w:rPr>
            <w:rStyle w:val="Hyperlink"/>
            <w:rFonts w:ascii="Franklin Gothic Book" w:hAnsi="Franklin Gothic Book"/>
            <w:color w:val="00A94F"/>
            <w:sz w:val="20"/>
            <w:szCs w:val="20"/>
          </w:rPr>
          <w:t>International Association of Political Science (IAPSS)</w:t>
        </w:r>
      </w:hyperlink>
      <w:r>
        <w:rPr>
          <w:rFonts w:ascii="Franklin Gothic Book" w:hAnsi="Franklin Gothic Book"/>
          <w:sz w:val="20"/>
          <w:szCs w:val="20"/>
        </w:rPr>
        <w:t>.</w:t>
      </w:r>
    </w:p>
    <w:sectPr w:rsidR="000D1FB0" w:rsidRPr="00BB7BF8">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3AA88" w14:textId="77777777" w:rsidR="00C346BB" w:rsidRDefault="00C346BB" w:rsidP="00D06EE0">
      <w:pPr>
        <w:spacing w:after="0" w:line="240" w:lineRule="auto"/>
      </w:pPr>
      <w:r>
        <w:separator/>
      </w:r>
    </w:p>
  </w:endnote>
  <w:endnote w:type="continuationSeparator" w:id="0">
    <w:p w14:paraId="24AFDFEC" w14:textId="77777777" w:rsidR="00C346BB" w:rsidRDefault="00C346BB" w:rsidP="00D06EE0">
      <w:pPr>
        <w:spacing w:after="0" w:line="240" w:lineRule="auto"/>
      </w:pPr>
      <w:r>
        <w:continuationSeparator/>
      </w:r>
    </w:p>
  </w:endnote>
  <w:endnote w:type="continuationNotice" w:id="1">
    <w:p w14:paraId="26A19815" w14:textId="77777777" w:rsidR="00C346BB" w:rsidRDefault="00C34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rPr>
      <w:id w:val="637077065"/>
      <w:docPartObj>
        <w:docPartGallery w:val="Page Numbers (Bottom of Page)"/>
        <w:docPartUnique/>
      </w:docPartObj>
    </w:sdtPr>
    <w:sdtEndPr/>
    <w:sdtContent>
      <w:sdt>
        <w:sdtPr>
          <w:rPr>
            <w:rFonts w:ascii="Franklin Gothic Book" w:hAnsi="Franklin Gothic Book"/>
          </w:rPr>
          <w:id w:val="1684166404"/>
          <w:docPartObj>
            <w:docPartGallery w:val="Page Numbers (Top of Page)"/>
            <w:docPartUnique/>
          </w:docPartObj>
        </w:sdtPr>
        <w:sdtEndPr/>
        <w:sdtContent>
          <w:p w14:paraId="1221B888" w14:textId="77777777" w:rsidR="002275AF" w:rsidRDefault="002275AF" w:rsidP="002275AF">
            <w:pPr>
              <w:pStyle w:val="Footer"/>
              <w:rPr>
                <w:rFonts w:ascii="Franklin Gothic Book" w:hAnsi="Franklin Gothic Book"/>
              </w:rPr>
            </w:pPr>
          </w:p>
          <w:p w14:paraId="32B0F7AC" w14:textId="0D290208" w:rsidR="002275AF" w:rsidRDefault="002275AF" w:rsidP="002275AF">
            <w:pPr>
              <w:pStyle w:val="Footer"/>
              <w:framePr w:wrap="none" w:vAnchor="text" w:hAnchor="page" w:x="10342" w:y="163"/>
              <w:rPr>
                <w:rStyle w:val="PageNumber"/>
                <w:color w:val="808080" w:themeColor="background1" w:themeShade="80"/>
                <w:sz w:val="16"/>
              </w:rPr>
            </w:pPr>
            <w:r>
              <w:rPr>
                <w:rStyle w:val="PageNumber"/>
                <w:rFonts w:ascii="Franklin Gothic Book" w:hAnsi="Franklin Gothic Book"/>
                <w:color w:val="808080" w:themeColor="background1" w:themeShade="80"/>
                <w:sz w:val="16"/>
              </w:rPr>
              <w:fldChar w:fldCharType="begin"/>
            </w:r>
            <w:r>
              <w:rPr>
                <w:rStyle w:val="PageNumber"/>
                <w:rFonts w:ascii="Franklin Gothic Book" w:hAnsi="Franklin Gothic Book"/>
                <w:color w:val="808080" w:themeColor="background1" w:themeShade="80"/>
                <w:sz w:val="16"/>
              </w:rPr>
              <w:instrText xml:space="preserve">PAGE  </w:instrText>
            </w:r>
            <w:r>
              <w:rPr>
                <w:rStyle w:val="PageNumber"/>
                <w:rFonts w:ascii="Franklin Gothic Book" w:hAnsi="Franklin Gothic Book"/>
                <w:color w:val="808080" w:themeColor="background1" w:themeShade="80"/>
                <w:sz w:val="16"/>
              </w:rPr>
              <w:fldChar w:fldCharType="separate"/>
            </w:r>
            <w:r w:rsidR="00097735">
              <w:rPr>
                <w:rStyle w:val="PageNumber"/>
                <w:rFonts w:ascii="Franklin Gothic Book" w:hAnsi="Franklin Gothic Book"/>
                <w:noProof/>
                <w:color w:val="808080" w:themeColor="background1" w:themeShade="80"/>
                <w:sz w:val="16"/>
              </w:rPr>
              <w:t>1</w:t>
            </w:r>
            <w:r>
              <w:rPr>
                <w:rStyle w:val="PageNumber"/>
                <w:rFonts w:ascii="Franklin Gothic Book" w:hAnsi="Franklin Gothic Book"/>
                <w:color w:val="808080" w:themeColor="background1" w:themeShade="80"/>
                <w:sz w:val="16"/>
              </w:rPr>
              <w:fldChar w:fldCharType="end"/>
            </w:r>
          </w:p>
          <w:p w14:paraId="4A1A5926" w14:textId="77777777" w:rsidR="002275AF" w:rsidRDefault="002275AF" w:rsidP="002275AF">
            <w:pPr>
              <w:pStyle w:val="Footer"/>
              <w:rPr>
                <w:szCs w:val="20"/>
              </w:rPr>
            </w:pPr>
            <w:r>
              <w:rPr>
                <w:rFonts w:ascii="Franklin Gothic Book" w:hAnsi="Franklin Gothic Book"/>
                <w:sz w:val="16"/>
                <w:szCs w:val="20"/>
              </w:rPr>
              <w:t>Asia-Europe Foundation (ASEF) | 22</w:t>
            </w:r>
            <w:r w:rsidRPr="007B188E">
              <w:rPr>
                <w:rFonts w:ascii="Franklin Gothic Book" w:hAnsi="Franklin Gothic Book"/>
                <w:sz w:val="16"/>
                <w:szCs w:val="20"/>
                <w:vertAlign w:val="superscript"/>
              </w:rPr>
              <w:t>nd</w:t>
            </w:r>
            <w:r>
              <w:rPr>
                <w:rFonts w:ascii="Franklin Gothic Book" w:hAnsi="Franklin Gothic Book"/>
                <w:sz w:val="16"/>
                <w:szCs w:val="20"/>
              </w:rPr>
              <w:t xml:space="preserve"> ASEF Summer University (ASEFSU22)</w:t>
            </w:r>
          </w:p>
          <w:p w14:paraId="7910AAAB" w14:textId="384DFE0F" w:rsidR="002275AF" w:rsidRPr="002275AF" w:rsidRDefault="002275AF">
            <w:pPr>
              <w:pStyle w:val="Footer"/>
              <w:rPr>
                <w:rFonts w:ascii="Franklin Gothic Book" w:hAnsi="Franklin Gothic Book"/>
                <w:sz w:val="16"/>
                <w:szCs w:val="20"/>
              </w:rPr>
            </w:pPr>
            <w:r>
              <w:rPr>
                <w:rFonts w:ascii="Franklin Gothic Book" w:hAnsi="Franklin Gothic Book"/>
                <w:sz w:val="16"/>
                <w:szCs w:val="20"/>
              </w:rPr>
              <w:t>Open Call &amp; Overview as of 29 May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07C4" w14:textId="77777777" w:rsidR="00C346BB" w:rsidRDefault="00C346BB" w:rsidP="00D06EE0">
      <w:pPr>
        <w:spacing w:after="0" w:line="240" w:lineRule="auto"/>
      </w:pPr>
      <w:r>
        <w:separator/>
      </w:r>
    </w:p>
  </w:footnote>
  <w:footnote w:type="continuationSeparator" w:id="0">
    <w:p w14:paraId="2B8940E1" w14:textId="77777777" w:rsidR="00C346BB" w:rsidRDefault="00C346BB" w:rsidP="00D06EE0">
      <w:pPr>
        <w:spacing w:after="0" w:line="240" w:lineRule="auto"/>
      </w:pPr>
      <w:r>
        <w:continuationSeparator/>
      </w:r>
    </w:p>
  </w:footnote>
  <w:footnote w:type="continuationNotice" w:id="1">
    <w:p w14:paraId="25524690" w14:textId="77777777" w:rsidR="00C346BB" w:rsidRDefault="00C346BB">
      <w:pPr>
        <w:spacing w:after="0" w:line="240" w:lineRule="auto"/>
      </w:pPr>
    </w:p>
  </w:footnote>
  <w:footnote w:id="2">
    <w:p w14:paraId="6EA95B25" w14:textId="0F6BA524" w:rsidR="00D06EE0" w:rsidRPr="00F40ACB" w:rsidRDefault="00D06EE0" w:rsidP="00F40ACB">
      <w:pPr>
        <w:pStyle w:val="FootnoteText"/>
        <w:jc w:val="both"/>
        <w:rPr>
          <w:rFonts w:ascii="Franklin Gothic Book" w:hAnsi="Franklin Gothic Book"/>
          <w:sz w:val="16"/>
          <w:szCs w:val="16"/>
          <w:lang w:val="en-SG"/>
        </w:rPr>
      </w:pPr>
      <w:r w:rsidRPr="00F40ACB">
        <w:rPr>
          <w:rStyle w:val="FootnoteReference"/>
          <w:rFonts w:ascii="Franklin Gothic Book" w:hAnsi="Franklin Gothic Book"/>
          <w:sz w:val="16"/>
          <w:szCs w:val="16"/>
        </w:rPr>
        <w:footnoteRef/>
      </w:r>
      <w:r w:rsidRPr="00F40ACB">
        <w:rPr>
          <w:rFonts w:ascii="Franklin Gothic Book" w:hAnsi="Franklin Gothic Book"/>
          <w:sz w:val="16"/>
          <w:szCs w:val="16"/>
        </w:rPr>
        <w:t xml:space="preserve"> The Asia-Europe Meeting (ASEM) is an informal process of dialogue and cooperation bringing together the 28 European Union member states, 2 other European countries, and the European Union with 21 Asian countries and the ASEAN Secretariat. The ASEM dialogue addresses political, economic and cultural issues, with the objective of strengthening the relationship between the two regions, in a spirit of mutual respect and equal partnership. For more information on ASEM</w:t>
      </w:r>
      <w:r w:rsidR="00EE5A66" w:rsidRPr="00F40ACB">
        <w:rPr>
          <w:rFonts w:ascii="Franklin Gothic Book" w:hAnsi="Franklin Gothic Book"/>
          <w:sz w:val="16"/>
          <w:szCs w:val="16"/>
        </w:rPr>
        <w:t xml:space="preserve">, please visit the </w:t>
      </w:r>
      <w:hyperlink r:id="rId1" w:history="1">
        <w:r w:rsidR="00EE5A66" w:rsidRPr="00B122C6">
          <w:rPr>
            <w:rStyle w:val="Hyperlink"/>
            <w:rFonts w:ascii="Franklin Gothic Book" w:hAnsi="Franklin Gothic Book"/>
            <w:color w:val="00A94F"/>
            <w:sz w:val="16"/>
            <w:szCs w:val="16"/>
          </w:rPr>
          <w:t>ASEM Info</w:t>
        </w:r>
        <w:r w:rsidR="000D1FB0" w:rsidRPr="00B122C6">
          <w:rPr>
            <w:rStyle w:val="Hyperlink"/>
            <w:rFonts w:ascii="Franklin Gothic Book" w:hAnsi="Franklin Gothic Book"/>
            <w:color w:val="00A94F"/>
            <w:sz w:val="16"/>
            <w:szCs w:val="16"/>
          </w:rPr>
          <w:t>B</w:t>
        </w:r>
        <w:r w:rsidR="00EE5A66" w:rsidRPr="00B122C6">
          <w:rPr>
            <w:rStyle w:val="Hyperlink"/>
            <w:rFonts w:ascii="Franklin Gothic Book" w:hAnsi="Franklin Gothic Book"/>
            <w:color w:val="00A94F"/>
            <w:sz w:val="16"/>
            <w:szCs w:val="16"/>
          </w:rPr>
          <w:t>oard website</w:t>
        </w:r>
      </w:hyperlink>
      <w:r w:rsidR="00EE5A66" w:rsidRPr="00F40ACB">
        <w:rPr>
          <w:rFonts w:ascii="Franklin Gothic Book" w:hAnsi="Franklin Gothic Book"/>
          <w:sz w:val="16"/>
          <w:szCs w:val="16"/>
        </w:rPr>
        <w:t>.</w:t>
      </w:r>
    </w:p>
  </w:footnote>
  <w:footnote w:id="3">
    <w:p w14:paraId="6EA95B26" w14:textId="77777777" w:rsidR="00D06EE0" w:rsidRPr="00F40ACB" w:rsidRDefault="00D06EE0" w:rsidP="00F40ACB">
      <w:pPr>
        <w:pStyle w:val="FootnoteText"/>
        <w:jc w:val="both"/>
        <w:rPr>
          <w:rFonts w:ascii="Franklin Gothic Book" w:hAnsi="Franklin Gothic Book"/>
          <w:sz w:val="16"/>
          <w:szCs w:val="16"/>
          <w:lang w:val="en-SG"/>
        </w:rPr>
      </w:pPr>
      <w:r w:rsidRPr="00F40ACB">
        <w:rPr>
          <w:rStyle w:val="FootnoteReference"/>
          <w:rFonts w:ascii="Franklin Gothic Book" w:hAnsi="Franklin Gothic Book"/>
          <w:sz w:val="16"/>
          <w:szCs w:val="16"/>
        </w:rPr>
        <w:footnoteRef/>
      </w:r>
      <w:r w:rsidRPr="00F40ACB">
        <w:rPr>
          <w:rFonts w:ascii="Franklin Gothic Book" w:hAnsi="Franklin Gothic Book"/>
          <w:sz w:val="16"/>
          <w:szCs w:val="16"/>
        </w:rPr>
        <w:t xml:space="preserve"> ASEM brings together 51 members countries: Australia, Austria, Bangladesh, Belgium, Brunei Darussalam, Bulgaria, Cambodia, China, Croatia, Cyprus, Czech Republic, Denmark, Estonia, Finland, France, Germany, Greece, Hungary, India, Indonesia, Ireland, Italy, Japan, Kazakhstan, Korea, the Lao PDR, Latvia, Lithuania, Luxembourg, Malaysia, Malta, Mongolia, Myanmar, the Netherlands, New Zealand, Norway, Pakistan, the Philippines, Poland, Portugal, Romania, the Russian Federation, Singapore, Slovakia, Slovenia, Spain, Sweden, Switzerland, Thailand, the United Kingdom and Viet Nam.</w:t>
      </w:r>
    </w:p>
  </w:footnote>
  <w:footnote w:id="4">
    <w:p w14:paraId="012CCFFE" w14:textId="1C8D746A" w:rsidR="003266CE" w:rsidRPr="00F40ACB" w:rsidRDefault="003266CE" w:rsidP="00F40ACB">
      <w:pPr>
        <w:pStyle w:val="FootnoteText"/>
        <w:jc w:val="both"/>
        <w:rPr>
          <w:rFonts w:ascii="Franklin Gothic Book" w:hAnsi="Franklin Gothic Book"/>
          <w:sz w:val="16"/>
          <w:szCs w:val="16"/>
          <w:lang w:val="en-US"/>
        </w:rPr>
      </w:pPr>
      <w:r w:rsidRPr="00F40ACB">
        <w:rPr>
          <w:rStyle w:val="FootnoteReference"/>
          <w:rFonts w:ascii="Franklin Gothic Book" w:hAnsi="Franklin Gothic Book"/>
          <w:sz w:val="16"/>
          <w:szCs w:val="16"/>
        </w:rPr>
        <w:footnoteRef/>
      </w:r>
      <w:r w:rsidRPr="00F40ACB">
        <w:rPr>
          <w:rFonts w:ascii="Franklin Gothic Book" w:hAnsi="Franklin Gothic Book"/>
          <w:sz w:val="16"/>
          <w:szCs w:val="16"/>
        </w:rPr>
        <w:t xml:space="preserve"> </w:t>
      </w:r>
      <w:r w:rsidR="007C66FD">
        <w:rPr>
          <w:rFonts w:ascii="Franklin Gothic Book" w:hAnsi="Franklin Gothic Book"/>
          <w:sz w:val="16"/>
          <w:szCs w:val="16"/>
        </w:rPr>
        <w:t>Despite th</w:t>
      </w:r>
      <w:r w:rsidR="00FE2E2E">
        <w:rPr>
          <w:rFonts w:ascii="Franklin Gothic Book" w:hAnsi="Franklin Gothic Book"/>
          <w:sz w:val="16"/>
          <w:szCs w:val="16"/>
        </w:rPr>
        <w:t xml:space="preserve">e fact that </w:t>
      </w:r>
      <w:r w:rsidR="007C66FD">
        <w:rPr>
          <w:rFonts w:ascii="Franklin Gothic Book" w:hAnsi="Franklin Gothic Book"/>
          <w:sz w:val="16"/>
          <w:szCs w:val="16"/>
        </w:rPr>
        <w:t>various models</w:t>
      </w:r>
      <w:r w:rsidR="0082094F">
        <w:rPr>
          <w:rFonts w:ascii="Franklin Gothic Book" w:hAnsi="Franklin Gothic Book"/>
          <w:sz w:val="16"/>
          <w:szCs w:val="16"/>
        </w:rPr>
        <w:t xml:space="preserve"> of sustainability </w:t>
      </w:r>
      <w:r w:rsidR="007C66FD">
        <w:rPr>
          <w:rFonts w:ascii="Franklin Gothic Book" w:hAnsi="Franklin Gothic Book"/>
          <w:sz w:val="16"/>
          <w:szCs w:val="16"/>
        </w:rPr>
        <w:t>have been developed</w:t>
      </w:r>
      <w:r w:rsidR="0082094F">
        <w:rPr>
          <w:rFonts w:ascii="Franklin Gothic Book" w:hAnsi="Franklin Gothic Book"/>
          <w:sz w:val="16"/>
          <w:szCs w:val="16"/>
        </w:rPr>
        <w:t xml:space="preserve"> in recent years</w:t>
      </w:r>
      <w:r w:rsidR="007C66FD">
        <w:rPr>
          <w:rFonts w:ascii="Franklin Gothic Book" w:hAnsi="Franklin Gothic Book"/>
          <w:sz w:val="16"/>
          <w:szCs w:val="16"/>
        </w:rPr>
        <w:t>, w</w:t>
      </w:r>
      <w:r w:rsidR="0006156A">
        <w:rPr>
          <w:rFonts w:ascii="Franklin Gothic Book" w:hAnsi="Franklin Gothic Book"/>
          <w:sz w:val="16"/>
          <w:szCs w:val="16"/>
        </w:rPr>
        <w:t>ithin the United Nations</w:t>
      </w:r>
      <w:r w:rsidR="007C66FD">
        <w:rPr>
          <w:rFonts w:ascii="Franklin Gothic Book" w:hAnsi="Franklin Gothic Book"/>
          <w:sz w:val="16"/>
          <w:szCs w:val="16"/>
        </w:rPr>
        <w:t xml:space="preserve"> </w:t>
      </w:r>
      <w:r w:rsidR="001949A2">
        <w:rPr>
          <w:rFonts w:ascii="Franklin Gothic Book" w:hAnsi="Franklin Gothic Book"/>
          <w:sz w:val="16"/>
          <w:szCs w:val="16"/>
        </w:rPr>
        <w:t xml:space="preserve">a majority of </w:t>
      </w:r>
      <w:r w:rsidR="00BA45AD">
        <w:rPr>
          <w:rFonts w:ascii="Franklin Gothic Book" w:hAnsi="Franklin Gothic Book"/>
          <w:sz w:val="16"/>
          <w:szCs w:val="16"/>
        </w:rPr>
        <w:t>UN B</w:t>
      </w:r>
      <w:r w:rsidR="001949A2">
        <w:rPr>
          <w:rFonts w:ascii="Franklin Gothic Book" w:hAnsi="Franklin Gothic Book"/>
          <w:sz w:val="16"/>
          <w:szCs w:val="16"/>
        </w:rPr>
        <w:t xml:space="preserve">odies </w:t>
      </w:r>
      <w:r w:rsidR="007C66FD">
        <w:rPr>
          <w:rFonts w:ascii="Franklin Gothic Book" w:hAnsi="Franklin Gothic Book"/>
          <w:sz w:val="16"/>
          <w:szCs w:val="16"/>
        </w:rPr>
        <w:t>still agree</w:t>
      </w:r>
      <w:r w:rsidR="001949A2">
        <w:rPr>
          <w:rFonts w:ascii="Franklin Gothic Book" w:hAnsi="Franklin Gothic Book"/>
          <w:sz w:val="16"/>
          <w:szCs w:val="16"/>
        </w:rPr>
        <w:t xml:space="preserve"> on splitting Sustainable Development into</w:t>
      </w:r>
      <w:r w:rsidR="00E5182F">
        <w:rPr>
          <w:rFonts w:ascii="Franklin Gothic Book" w:hAnsi="Franklin Gothic Book"/>
          <w:sz w:val="16"/>
          <w:szCs w:val="16"/>
        </w:rPr>
        <w:t xml:space="preserve"> 3 dimensions, namely </w:t>
      </w:r>
      <w:r w:rsidR="00BA45AD">
        <w:rPr>
          <w:rFonts w:ascii="Franklin Gothic Book" w:hAnsi="Franklin Gothic Book"/>
          <w:sz w:val="16"/>
          <w:szCs w:val="16"/>
        </w:rPr>
        <w:t xml:space="preserve">the </w:t>
      </w:r>
      <w:r w:rsidR="00E5182F">
        <w:rPr>
          <w:rFonts w:ascii="Franklin Gothic Book" w:hAnsi="Franklin Gothic Book"/>
          <w:sz w:val="16"/>
          <w:szCs w:val="16"/>
        </w:rPr>
        <w:t>Economic, Social and Environmental</w:t>
      </w:r>
      <w:r w:rsidR="00BA45AD">
        <w:rPr>
          <w:rFonts w:ascii="Franklin Gothic Book" w:hAnsi="Franklin Gothic Book"/>
          <w:sz w:val="16"/>
          <w:szCs w:val="16"/>
        </w:rPr>
        <w:t xml:space="preserve"> dimensions</w:t>
      </w:r>
      <w:r w:rsidR="00E5182F">
        <w:rPr>
          <w:rFonts w:ascii="Franklin Gothic Book" w:hAnsi="Franklin Gothic Book"/>
          <w:sz w:val="16"/>
          <w:szCs w:val="16"/>
        </w:rPr>
        <w:t xml:space="preserve">. See e.g. </w:t>
      </w:r>
      <w:r w:rsidR="00FE2E2E">
        <w:rPr>
          <w:rFonts w:ascii="Franklin Gothic Book" w:hAnsi="Franklin Gothic Book"/>
          <w:sz w:val="16"/>
          <w:szCs w:val="16"/>
        </w:rPr>
        <w:t xml:space="preserve">the </w:t>
      </w:r>
      <w:r w:rsidR="00BA45AD">
        <w:rPr>
          <w:rFonts w:ascii="Franklin Gothic Book" w:hAnsi="Franklin Gothic Book"/>
          <w:sz w:val="16"/>
          <w:szCs w:val="16"/>
        </w:rPr>
        <w:t>UN</w:t>
      </w:r>
      <w:r w:rsidR="00FE2E2E" w:rsidRPr="00FE2E2E">
        <w:rPr>
          <w:rFonts w:ascii="Franklin Gothic Book" w:hAnsi="Franklin Gothic Book"/>
          <w:sz w:val="16"/>
          <w:szCs w:val="16"/>
        </w:rPr>
        <w:t xml:space="preserve"> Environment Programme</w:t>
      </w:r>
      <w:r w:rsidR="00FE2E2E">
        <w:rPr>
          <w:rFonts w:ascii="Franklin Gothic Book" w:hAnsi="Franklin Gothic Book"/>
          <w:sz w:val="16"/>
          <w:szCs w:val="16"/>
        </w:rPr>
        <w:t xml:space="preserve">, </w:t>
      </w:r>
      <w:hyperlink r:id="rId2" w:history="1">
        <w:r w:rsidR="00FE2E2E" w:rsidRPr="00B122C6">
          <w:rPr>
            <w:rStyle w:val="Hyperlink"/>
            <w:rFonts w:ascii="Franklin Gothic Book" w:hAnsi="Franklin Gothic Book"/>
            <w:i/>
            <w:color w:val="00A94F"/>
            <w:sz w:val="16"/>
            <w:szCs w:val="16"/>
          </w:rPr>
          <w:t>The Three Dimensions of Sustainable Development</w:t>
        </w:r>
      </w:hyperlink>
      <w:r w:rsidR="00DC69CB">
        <w:rPr>
          <w:rFonts w:ascii="Franklin Gothic Book" w:hAnsi="Franklin Gothic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10BF"/>
    <w:multiLevelType w:val="hybridMultilevel"/>
    <w:tmpl w:val="8500CCD2"/>
    <w:lvl w:ilvl="0" w:tplc="5B509A9A">
      <w:start w:val="1"/>
      <w:numFmt w:val="decimal"/>
      <w:lvlText w:val="%1."/>
      <w:lvlJc w:val="left"/>
      <w:pPr>
        <w:ind w:left="720" w:hanging="360"/>
      </w:pPr>
      <w:rPr>
        <w:b/>
      </w:rPr>
    </w:lvl>
    <w:lvl w:ilvl="1" w:tplc="48D0AA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147"/>
    <w:multiLevelType w:val="hybridMultilevel"/>
    <w:tmpl w:val="34D4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F1072"/>
    <w:multiLevelType w:val="hybridMultilevel"/>
    <w:tmpl w:val="2E62DAE0"/>
    <w:lvl w:ilvl="0" w:tplc="5E38F6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7957"/>
    <w:multiLevelType w:val="hybridMultilevel"/>
    <w:tmpl w:val="9D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149EB"/>
    <w:multiLevelType w:val="hybridMultilevel"/>
    <w:tmpl w:val="73D892CE"/>
    <w:lvl w:ilvl="0" w:tplc="576AFAFC">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A488B"/>
    <w:multiLevelType w:val="hybridMultilevel"/>
    <w:tmpl w:val="A7249F6A"/>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31B4763F"/>
    <w:multiLevelType w:val="hybridMultilevel"/>
    <w:tmpl w:val="2B3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804E8"/>
    <w:multiLevelType w:val="hybridMultilevel"/>
    <w:tmpl w:val="BF8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A5C3C"/>
    <w:multiLevelType w:val="hybridMultilevel"/>
    <w:tmpl w:val="E9B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8274B"/>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6"/>
  </w:num>
  <w:num w:numId="6">
    <w:abstractNumId w:val="3"/>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dY5uoCqSoBht/zdhUNWDR+5+0Ix90oDlsxBvXO17Wabm3NOpkOUf7qf2yka75NZm9vWxlSIyMRM5GZS9Obp5w==" w:salt="khbdEn37OG/NWQiqajBXl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E0"/>
    <w:rsid w:val="00006411"/>
    <w:rsid w:val="00010927"/>
    <w:rsid w:val="00027F09"/>
    <w:rsid w:val="000563E5"/>
    <w:rsid w:val="0006156A"/>
    <w:rsid w:val="0006219A"/>
    <w:rsid w:val="000777C1"/>
    <w:rsid w:val="0008531E"/>
    <w:rsid w:val="00097735"/>
    <w:rsid w:val="00097EB7"/>
    <w:rsid w:val="000C1A18"/>
    <w:rsid w:val="000C4A51"/>
    <w:rsid w:val="000C6472"/>
    <w:rsid w:val="000D1FB0"/>
    <w:rsid w:val="000F6831"/>
    <w:rsid w:val="001014F3"/>
    <w:rsid w:val="00104D49"/>
    <w:rsid w:val="001126E6"/>
    <w:rsid w:val="001141D5"/>
    <w:rsid w:val="001227CE"/>
    <w:rsid w:val="00123363"/>
    <w:rsid w:val="001456C1"/>
    <w:rsid w:val="001459DB"/>
    <w:rsid w:val="00161885"/>
    <w:rsid w:val="0016378D"/>
    <w:rsid w:val="001949A2"/>
    <w:rsid w:val="001A2C50"/>
    <w:rsid w:val="001C68E7"/>
    <w:rsid w:val="001E152A"/>
    <w:rsid w:val="001E7A4F"/>
    <w:rsid w:val="00202444"/>
    <w:rsid w:val="00212BED"/>
    <w:rsid w:val="00223112"/>
    <w:rsid w:val="002275AF"/>
    <w:rsid w:val="00230A48"/>
    <w:rsid w:val="002312DB"/>
    <w:rsid w:val="00241A17"/>
    <w:rsid w:val="00287238"/>
    <w:rsid w:val="002878AD"/>
    <w:rsid w:val="00294227"/>
    <w:rsid w:val="0029530B"/>
    <w:rsid w:val="00296BE0"/>
    <w:rsid w:val="002A1625"/>
    <w:rsid w:val="002D5928"/>
    <w:rsid w:val="002E0EA8"/>
    <w:rsid w:val="002F2B63"/>
    <w:rsid w:val="00326586"/>
    <w:rsid w:val="003266CE"/>
    <w:rsid w:val="00333508"/>
    <w:rsid w:val="00333529"/>
    <w:rsid w:val="00344B15"/>
    <w:rsid w:val="003547BD"/>
    <w:rsid w:val="003643EC"/>
    <w:rsid w:val="003822D0"/>
    <w:rsid w:val="00385104"/>
    <w:rsid w:val="00385372"/>
    <w:rsid w:val="0039650C"/>
    <w:rsid w:val="00397519"/>
    <w:rsid w:val="003A1D7D"/>
    <w:rsid w:val="003B045F"/>
    <w:rsid w:val="003B0BAD"/>
    <w:rsid w:val="003B4873"/>
    <w:rsid w:val="003B7DB7"/>
    <w:rsid w:val="003D483E"/>
    <w:rsid w:val="003D602A"/>
    <w:rsid w:val="003E1878"/>
    <w:rsid w:val="003E2956"/>
    <w:rsid w:val="003E4B38"/>
    <w:rsid w:val="003E5CE8"/>
    <w:rsid w:val="003F09C2"/>
    <w:rsid w:val="00403D71"/>
    <w:rsid w:val="00406166"/>
    <w:rsid w:val="0041140F"/>
    <w:rsid w:val="0042568F"/>
    <w:rsid w:val="00426000"/>
    <w:rsid w:val="00434A98"/>
    <w:rsid w:val="00465272"/>
    <w:rsid w:val="004A20A2"/>
    <w:rsid w:val="004A4DA7"/>
    <w:rsid w:val="004B3CFC"/>
    <w:rsid w:val="004C736F"/>
    <w:rsid w:val="005033C7"/>
    <w:rsid w:val="0050589B"/>
    <w:rsid w:val="00510E27"/>
    <w:rsid w:val="00521598"/>
    <w:rsid w:val="005251A4"/>
    <w:rsid w:val="00525427"/>
    <w:rsid w:val="005304FB"/>
    <w:rsid w:val="005331DD"/>
    <w:rsid w:val="005364B4"/>
    <w:rsid w:val="00540717"/>
    <w:rsid w:val="00544DC5"/>
    <w:rsid w:val="005533E1"/>
    <w:rsid w:val="00557649"/>
    <w:rsid w:val="00561DDA"/>
    <w:rsid w:val="00563DAE"/>
    <w:rsid w:val="005720ED"/>
    <w:rsid w:val="005F4787"/>
    <w:rsid w:val="00601205"/>
    <w:rsid w:val="0060546A"/>
    <w:rsid w:val="00646697"/>
    <w:rsid w:val="00647F9E"/>
    <w:rsid w:val="00663A2D"/>
    <w:rsid w:val="00666CCB"/>
    <w:rsid w:val="0067605B"/>
    <w:rsid w:val="00692E3E"/>
    <w:rsid w:val="006A7605"/>
    <w:rsid w:val="006B1F86"/>
    <w:rsid w:val="006D1A6C"/>
    <w:rsid w:val="006E2DC6"/>
    <w:rsid w:val="006E44CE"/>
    <w:rsid w:val="006E79DD"/>
    <w:rsid w:val="007000C0"/>
    <w:rsid w:val="00742671"/>
    <w:rsid w:val="00784169"/>
    <w:rsid w:val="00787FE1"/>
    <w:rsid w:val="007A4C9C"/>
    <w:rsid w:val="007A6B08"/>
    <w:rsid w:val="007B0A9A"/>
    <w:rsid w:val="007C66FD"/>
    <w:rsid w:val="0081006A"/>
    <w:rsid w:val="00817D11"/>
    <w:rsid w:val="0082094F"/>
    <w:rsid w:val="00834B5F"/>
    <w:rsid w:val="00880D18"/>
    <w:rsid w:val="00881C1A"/>
    <w:rsid w:val="008874DF"/>
    <w:rsid w:val="00894967"/>
    <w:rsid w:val="008A46C1"/>
    <w:rsid w:val="008A571C"/>
    <w:rsid w:val="008B4519"/>
    <w:rsid w:val="008F0023"/>
    <w:rsid w:val="0090012D"/>
    <w:rsid w:val="009018A1"/>
    <w:rsid w:val="0090737D"/>
    <w:rsid w:val="00907C4C"/>
    <w:rsid w:val="00921EC4"/>
    <w:rsid w:val="00931E11"/>
    <w:rsid w:val="00941837"/>
    <w:rsid w:val="009447D5"/>
    <w:rsid w:val="00953166"/>
    <w:rsid w:val="009716C6"/>
    <w:rsid w:val="009A1B64"/>
    <w:rsid w:val="009B0055"/>
    <w:rsid w:val="009B0A7F"/>
    <w:rsid w:val="009B2CCD"/>
    <w:rsid w:val="009C42B9"/>
    <w:rsid w:val="009E193A"/>
    <w:rsid w:val="009E5761"/>
    <w:rsid w:val="009F0EFA"/>
    <w:rsid w:val="00A15F84"/>
    <w:rsid w:val="00A23429"/>
    <w:rsid w:val="00A3435B"/>
    <w:rsid w:val="00A5233B"/>
    <w:rsid w:val="00A54C36"/>
    <w:rsid w:val="00A54ECA"/>
    <w:rsid w:val="00A85D7B"/>
    <w:rsid w:val="00A86AF6"/>
    <w:rsid w:val="00AA1B18"/>
    <w:rsid w:val="00AA4FCA"/>
    <w:rsid w:val="00AB0ADB"/>
    <w:rsid w:val="00AC069C"/>
    <w:rsid w:val="00AF0866"/>
    <w:rsid w:val="00AF7A07"/>
    <w:rsid w:val="00B0334E"/>
    <w:rsid w:val="00B122C6"/>
    <w:rsid w:val="00B41F48"/>
    <w:rsid w:val="00B47485"/>
    <w:rsid w:val="00B77465"/>
    <w:rsid w:val="00B85C3D"/>
    <w:rsid w:val="00BA2B70"/>
    <w:rsid w:val="00BA45AD"/>
    <w:rsid w:val="00BA5C1E"/>
    <w:rsid w:val="00BA72D1"/>
    <w:rsid w:val="00BA75FC"/>
    <w:rsid w:val="00BB07F1"/>
    <w:rsid w:val="00BB568D"/>
    <w:rsid w:val="00BB7BF8"/>
    <w:rsid w:val="00BC223D"/>
    <w:rsid w:val="00BD0B4E"/>
    <w:rsid w:val="00BD6F1A"/>
    <w:rsid w:val="00C12A57"/>
    <w:rsid w:val="00C346BB"/>
    <w:rsid w:val="00C45B72"/>
    <w:rsid w:val="00C508FE"/>
    <w:rsid w:val="00C67CD2"/>
    <w:rsid w:val="00C70182"/>
    <w:rsid w:val="00CC4D64"/>
    <w:rsid w:val="00CC6E1A"/>
    <w:rsid w:val="00D06EE0"/>
    <w:rsid w:val="00D2179F"/>
    <w:rsid w:val="00D32F04"/>
    <w:rsid w:val="00D33B1A"/>
    <w:rsid w:val="00D362B3"/>
    <w:rsid w:val="00D64CD7"/>
    <w:rsid w:val="00D93072"/>
    <w:rsid w:val="00DA3373"/>
    <w:rsid w:val="00DA527A"/>
    <w:rsid w:val="00DC3CB7"/>
    <w:rsid w:val="00DC523F"/>
    <w:rsid w:val="00DC69CB"/>
    <w:rsid w:val="00DD2AFD"/>
    <w:rsid w:val="00DD3208"/>
    <w:rsid w:val="00DD57E5"/>
    <w:rsid w:val="00DD77DE"/>
    <w:rsid w:val="00DF63C8"/>
    <w:rsid w:val="00E11734"/>
    <w:rsid w:val="00E17C05"/>
    <w:rsid w:val="00E301C5"/>
    <w:rsid w:val="00E33497"/>
    <w:rsid w:val="00E41E7C"/>
    <w:rsid w:val="00E44533"/>
    <w:rsid w:val="00E45EBC"/>
    <w:rsid w:val="00E5182F"/>
    <w:rsid w:val="00E6673D"/>
    <w:rsid w:val="00EB33B7"/>
    <w:rsid w:val="00EB5628"/>
    <w:rsid w:val="00EC3352"/>
    <w:rsid w:val="00ED06A7"/>
    <w:rsid w:val="00ED6513"/>
    <w:rsid w:val="00EE5A66"/>
    <w:rsid w:val="00EE60D5"/>
    <w:rsid w:val="00EF60F0"/>
    <w:rsid w:val="00F163DD"/>
    <w:rsid w:val="00F172E8"/>
    <w:rsid w:val="00F30D33"/>
    <w:rsid w:val="00F40ACB"/>
    <w:rsid w:val="00F46298"/>
    <w:rsid w:val="00F727C7"/>
    <w:rsid w:val="00F72A1E"/>
    <w:rsid w:val="00F74553"/>
    <w:rsid w:val="00F81AE4"/>
    <w:rsid w:val="00F9098B"/>
    <w:rsid w:val="00F93098"/>
    <w:rsid w:val="00F97081"/>
    <w:rsid w:val="00FA193E"/>
    <w:rsid w:val="00FA5732"/>
    <w:rsid w:val="00FA7C71"/>
    <w:rsid w:val="00FB4858"/>
    <w:rsid w:val="00FC1C24"/>
    <w:rsid w:val="00FC45C6"/>
    <w:rsid w:val="00FE2E2E"/>
    <w:rsid w:val="00FF1E13"/>
    <w:rsid w:val="00FF49B3"/>
    <w:rsid w:val="00FF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5A8D"/>
  <w15:docId w15:val="{08AB5768-9D5F-44EF-A88E-F0AABF48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EE0"/>
  </w:style>
  <w:style w:type="paragraph" w:styleId="Heading1">
    <w:name w:val="heading 1"/>
    <w:basedOn w:val="Normal"/>
    <w:next w:val="Normal"/>
    <w:link w:val="Heading1Char"/>
    <w:uiPriority w:val="9"/>
    <w:qFormat/>
    <w:rsid w:val="002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E0"/>
    <w:rPr>
      <w:color w:val="0000FF"/>
      <w:u w:val="single"/>
    </w:rPr>
  </w:style>
  <w:style w:type="paragraph" w:styleId="FootnoteText">
    <w:name w:val="footnote text"/>
    <w:basedOn w:val="Normal"/>
    <w:link w:val="FootnoteTextChar"/>
    <w:uiPriority w:val="99"/>
    <w:semiHidden/>
    <w:unhideWhenUsed/>
    <w:rsid w:val="00D06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EE0"/>
    <w:rPr>
      <w:sz w:val="20"/>
      <w:szCs w:val="20"/>
    </w:rPr>
  </w:style>
  <w:style w:type="character" w:styleId="FootnoteReference">
    <w:name w:val="footnote reference"/>
    <w:basedOn w:val="DefaultParagraphFont"/>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06EE0"/>
    <w:pPr>
      <w:ind w:left="720"/>
      <w:contextualSpacing/>
    </w:pPr>
  </w:style>
  <w:style w:type="paragraph" w:styleId="BalloonText">
    <w:name w:val="Balloon Text"/>
    <w:basedOn w:val="Normal"/>
    <w:link w:val="BalloonTextChar"/>
    <w:uiPriority w:val="99"/>
    <w:semiHidden/>
    <w:unhideWhenUsed/>
    <w:rsid w:val="00DC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B7"/>
    <w:rPr>
      <w:rFonts w:ascii="Tahoma" w:hAnsi="Tahoma" w:cs="Tahoma"/>
      <w:sz w:val="16"/>
      <w:szCs w:val="16"/>
    </w:rPr>
  </w:style>
  <w:style w:type="character" w:customStyle="1" w:styleId="Heading1Char">
    <w:name w:val="Heading 1 Char"/>
    <w:basedOn w:val="DefaultParagraphFont"/>
    <w:link w:val="Heading1"/>
    <w:uiPriority w:val="9"/>
    <w:rsid w:val="002A1625"/>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7B0A9A"/>
    <w:rPr>
      <w:color w:val="808080"/>
      <w:shd w:val="clear" w:color="auto" w:fill="E6E6E6"/>
    </w:rPr>
  </w:style>
  <w:style w:type="character" w:styleId="CommentReference">
    <w:name w:val="annotation reference"/>
    <w:basedOn w:val="DefaultParagraphFont"/>
    <w:uiPriority w:val="99"/>
    <w:semiHidden/>
    <w:unhideWhenUsed/>
    <w:rsid w:val="00FC1C24"/>
    <w:rPr>
      <w:sz w:val="16"/>
      <w:szCs w:val="16"/>
    </w:rPr>
  </w:style>
  <w:style w:type="paragraph" w:styleId="CommentText">
    <w:name w:val="annotation text"/>
    <w:basedOn w:val="Normal"/>
    <w:link w:val="CommentTextChar"/>
    <w:uiPriority w:val="99"/>
    <w:semiHidden/>
    <w:unhideWhenUsed/>
    <w:rsid w:val="00FC1C24"/>
    <w:pPr>
      <w:spacing w:line="240" w:lineRule="auto"/>
    </w:pPr>
    <w:rPr>
      <w:sz w:val="20"/>
      <w:szCs w:val="20"/>
    </w:rPr>
  </w:style>
  <w:style w:type="character" w:customStyle="1" w:styleId="CommentTextChar">
    <w:name w:val="Comment Text Char"/>
    <w:basedOn w:val="DefaultParagraphFont"/>
    <w:link w:val="CommentText"/>
    <w:uiPriority w:val="99"/>
    <w:semiHidden/>
    <w:rsid w:val="00FC1C24"/>
    <w:rPr>
      <w:sz w:val="20"/>
      <w:szCs w:val="20"/>
    </w:rPr>
  </w:style>
  <w:style w:type="paragraph" w:styleId="CommentSubject">
    <w:name w:val="annotation subject"/>
    <w:basedOn w:val="CommentText"/>
    <w:next w:val="CommentText"/>
    <w:link w:val="CommentSubjectChar"/>
    <w:uiPriority w:val="99"/>
    <w:semiHidden/>
    <w:unhideWhenUsed/>
    <w:rsid w:val="00FC1C24"/>
    <w:rPr>
      <w:b/>
      <w:bCs/>
    </w:rPr>
  </w:style>
  <w:style w:type="character" w:customStyle="1" w:styleId="CommentSubjectChar">
    <w:name w:val="Comment Subject Char"/>
    <w:basedOn w:val="CommentTextChar"/>
    <w:link w:val="CommentSubject"/>
    <w:uiPriority w:val="99"/>
    <w:semiHidden/>
    <w:rsid w:val="00FC1C24"/>
    <w:rPr>
      <w:b/>
      <w:bCs/>
      <w:sz w:val="20"/>
      <w:szCs w:val="20"/>
    </w:rPr>
  </w:style>
  <w:style w:type="paragraph" w:styleId="Header">
    <w:name w:val="header"/>
    <w:basedOn w:val="Normal"/>
    <w:link w:val="HeaderChar"/>
    <w:uiPriority w:val="99"/>
    <w:unhideWhenUsed/>
    <w:rsid w:val="00F7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A1E"/>
  </w:style>
  <w:style w:type="paragraph" w:styleId="Footer">
    <w:name w:val="footer"/>
    <w:basedOn w:val="Normal"/>
    <w:link w:val="FooterChar"/>
    <w:uiPriority w:val="99"/>
    <w:unhideWhenUsed/>
    <w:rsid w:val="00F7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A1E"/>
  </w:style>
  <w:style w:type="character" w:styleId="PageNumber">
    <w:name w:val="page number"/>
    <w:basedOn w:val="DefaultParagraphFont"/>
    <w:uiPriority w:val="99"/>
    <w:semiHidden/>
    <w:unhideWhenUsed/>
    <w:rsid w:val="002275AF"/>
  </w:style>
  <w:style w:type="paragraph" w:styleId="TOCHeading">
    <w:name w:val="TOC Heading"/>
    <w:basedOn w:val="Heading1"/>
    <w:next w:val="Normal"/>
    <w:uiPriority w:val="39"/>
    <w:unhideWhenUsed/>
    <w:qFormat/>
    <w:rsid w:val="00EF60F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F60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eminfoboard.org/partners/" TargetMode="External"/><Relationship Id="rId18" Type="http://schemas.openxmlformats.org/officeDocument/2006/relationships/hyperlink" Target="http://www.aseminfoboard.org/partners/" TargetMode="External"/><Relationship Id="rId26" Type="http://schemas.openxmlformats.org/officeDocument/2006/relationships/hyperlink" Target="https://www.upr.si/en" TargetMode="External"/><Relationship Id="rId3" Type="http://schemas.openxmlformats.org/officeDocument/2006/relationships/customXml" Target="../customXml/item3.xml"/><Relationship Id="rId21" Type="http://schemas.openxmlformats.org/officeDocument/2006/relationships/hyperlink" Target="tel:+656874972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seminfoboard.org/" TargetMode="External"/><Relationship Id="rId17" Type="http://schemas.openxmlformats.org/officeDocument/2006/relationships/hyperlink" Target="http://asef.org/projects/themes/education/4442-3rd-asef-young-leaders-summit-asefyls3" TargetMode="External"/><Relationship Id="rId25" Type="http://schemas.openxmlformats.org/officeDocument/2006/relationships/hyperlink" Target="http://www.uni-lj.si/e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eminfoboard.org/events/12th-asem-summit-asem12" TargetMode="External"/><Relationship Id="rId20" Type="http://schemas.openxmlformats.org/officeDocument/2006/relationships/hyperlink" Target="mailto:asefsu@asef.org" TargetMode="External"/><Relationship Id="rId29" Type="http://schemas.openxmlformats.org/officeDocument/2006/relationships/hyperlink" Target="https://es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gebra.university" TargetMode="External"/><Relationship Id="rId32" Type="http://schemas.openxmlformats.org/officeDocument/2006/relationships/hyperlink" Target="https://www.iapss.org" TargetMode="External"/><Relationship Id="rId5" Type="http://schemas.openxmlformats.org/officeDocument/2006/relationships/numbering" Target="numbering.xml"/><Relationship Id="rId15" Type="http://schemas.openxmlformats.org/officeDocument/2006/relationships/hyperlink" Target="https://epi.envirocenter.yale.edu/epi-topline" TargetMode="External"/><Relationship Id="rId23" Type="http://schemas.openxmlformats.org/officeDocument/2006/relationships/hyperlink" Target="http://www.asef.org/" TargetMode="External"/><Relationship Id="rId28" Type="http://schemas.openxmlformats.org/officeDocument/2006/relationships/hyperlink" Target="http://goodplace.si/" TargetMode="External"/><Relationship Id="rId10" Type="http://schemas.openxmlformats.org/officeDocument/2006/relationships/endnotes" Target="endnotes.xml"/><Relationship Id="rId19" Type="http://schemas.openxmlformats.org/officeDocument/2006/relationships/hyperlink" Target="http://asef.org/images/docs/ASEFSU22_FAQ.docx" TargetMode="External"/><Relationship Id="rId31" Type="http://schemas.openxmlformats.org/officeDocument/2006/relationships/hyperlink" Target="https://www.esu-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ef.org/images/docs/ASEFSU22_ConceptNote.docx" TargetMode="External"/><Relationship Id="rId22" Type="http://schemas.openxmlformats.org/officeDocument/2006/relationships/hyperlink" Target="http://bit.ly/asefsu22_apply" TargetMode="External"/><Relationship Id="rId27" Type="http://schemas.openxmlformats.org/officeDocument/2006/relationships/hyperlink" Target="https://www.urbanadventures.com/" TargetMode="External"/><Relationship Id="rId30" Type="http://schemas.openxmlformats.org/officeDocument/2006/relationships/hyperlink" Target="http://www.aegee.org/"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eb.unep.org/ourplanet/march-2015/unep-work/three-dimensions-sustainable-development" TargetMode="External"/><Relationship Id="rId1" Type="http://schemas.openxmlformats.org/officeDocument/2006/relationships/hyperlink" Target="http://www.aseminf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D849704F91A47A5C86D0E810C1B63" ma:contentTypeVersion="8" ma:contentTypeDescription="Create a new document." ma:contentTypeScope="" ma:versionID="cfd974790ce3ce2ccc57fcae9671a769">
  <xsd:schema xmlns:xsd="http://www.w3.org/2001/XMLSchema" xmlns:xs="http://www.w3.org/2001/XMLSchema" xmlns:p="http://schemas.microsoft.com/office/2006/metadata/properties" xmlns:ns2="01165d78-2ca3-42e9-9b69-5150ebbcd86a" xmlns:ns3="275335f8-a7bf-464a-a9bf-af255c14e9cd" targetNamespace="http://schemas.microsoft.com/office/2006/metadata/properties" ma:root="true" ma:fieldsID="2a7f7dd0adb7bba20663253b02867ef0" ns2:_="" ns3:_="">
    <xsd:import namespace="01165d78-2ca3-42e9-9b69-5150ebbcd86a"/>
    <xsd:import namespace="275335f8-a7bf-464a-a9bf-af255c14e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5d78-2ca3-42e9-9b69-5150ebbc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335f8-a7bf-464a-a9bf-af255c14e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BC3F-8BAD-4D7F-9A47-996F30FC5311}">
  <ds:schemaRefs>
    <ds:schemaRef ds:uri="http://schemas.microsoft.com/office/2006/metadata/properties"/>
  </ds:schemaRefs>
</ds:datastoreItem>
</file>

<file path=customXml/itemProps2.xml><?xml version="1.0" encoding="utf-8"?>
<ds:datastoreItem xmlns:ds="http://schemas.openxmlformats.org/officeDocument/2006/customXml" ds:itemID="{D2E4F3A0-3F17-478E-808F-C964160E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5d78-2ca3-42e9-9b69-5150ebbcd86a"/>
    <ds:schemaRef ds:uri="275335f8-a7bf-464a-a9bf-af255c1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19CCB-732A-407A-8E35-90F36512259E}">
  <ds:schemaRefs>
    <ds:schemaRef ds:uri="http://schemas.microsoft.com/sharepoint/v3/contenttype/forms"/>
  </ds:schemaRefs>
</ds:datastoreItem>
</file>

<file path=customXml/itemProps4.xml><?xml version="1.0" encoding="utf-8"?>
<ds:datastoreItem xmlns:ds="http://schemas.openxmlformats.org/officeDocument/2006/customXml" ds:itemID="{BDC0B148-A6F6-497B-B27A-BD94E0F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12952</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Asia-Europe Foundation</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BOIJE</dc:creator>
  <cp:lastModifiedBy>Admin</cp:lastModifiedBy>
  <cp:revision>2</cp:revision>
  <dcterms:created xsi:type="dcterms:W3CDTF">2018-06-20T03:42:00Z</dcterms:created>
  <dcterms:modified xsi:type="dcterms:W3CDTF">2018-06-20T03:42:00Z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0x01010054ED849704F91A47A5C86D0E810C1B63</vt:lpwstr>
  </property>
</Properties>
</file>